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DB0C" w14:textId="77777777" w:rsidR="00886C02" w:rsidRPr="00C73903" w:rsidRDefault="00886C02" w:rsidP="00886C02">
      <w:pPr>
        <w:rPr>
          <w:b/>
          <w:bCs/>
          <w:sz w:val="28"/>
          <w:szCs w:val="28"/>
          <w:rtl/>
          <w:lang w:val="en-US" w:bidi="ar-MA"/>
        </w:rPr>
      </w:pPr>
    </w:p>
    <w:p w14:paraId="22820DA3" w14:textId="77777777" w:rsidR="00E85103" w:rsidRPr="00C73903" w:rsidRDefault="00E85103" w:rsidP="00E85103">
      <w:pPr>
        <w:jc w:val="center"/>
        <w:rPr>
          <w:b/>
          <w:bCs/>
          <w:sz w:val="28"/>
          <w:szCs w:val="28"/>
          <w:rtl/>
          <w:lang w:val="en-US" w:bidi="ar-MA"/>
        </w:rPr>
      </w:pPr>
      <w:r w:rsidRPr="00C73903">
        <w:rPr>
          <w:rFonts w:hint="cs"/>
          <w:b/>
          <w:bCs/>
          <w:sz w:val="28"/>
          <w:szCs w:val="28"/>
          <w:rtl/>
          <w:lang w:val="en-US" w:bidi="ar-MA"/>
        </w:rPr>
        <w:t>اعلان عن طلب عروض  لفائدة الجمعيات ذات المنفعة الاجتماعية أو العامة بجهة كلميم واد نون</w:t>
      </w:r>
    </w:p>
    <w:p w14:paraId="7251FB7B" w14:textId="44090561" w:rsidR="00F243DB" w:rsidRPr="00C73903" w:rsidRDefault="00F243DB" w:rsidP="001932C2">
      <w:pPr>
        <w:jc w:val="center"/>
        <w:rPr>
          <w:b/>
          <w:bCs/>
          <w:sz w:val="28"/>
          <w:szCs w:val="28"/>
          <w:rtl/>
          <w:lang w:val="en-US" w:bidi="ar-MA"/>
        </w:rPr>
      </w:pPr>
      <w:r w:rsidRPr="00C73903">
        <w:rPr>
          <w:rFonts w:hint="cs"/>
          <w:b/>
          <w:bCs/>
          <w:sz w:val="28"/>
          <w:szCs w:val="28"/>
          <w:rtl/>
          <w:lang w:val="en-US" w:bidi="ar-MA"/>
        </w:rPr>
        <w:t>برسم سنة 2</w:t>
      </w:r>
      <w:r w:rsidR="00D27C0F">
        <w:rPr>
          <w:rFonts w:hint="cs"/>
          <w:b/>
          <w:bCs/>
          <w:sz w:val="28"/>
          <w:szCs w:val="28"/>
          <w:rtl/>
          <w:lang w:val="en-US"/>
        </w:rPr>
        <w:t>021</w:t>
      </w:r>
      <w:r w:rsidR="001932C2"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</w:p>
    <w:p w14:paraId="4E2992A5" w14:textId="77777777" w:rsidR="00C73903" w:rsidRDefault="00F243DB" w:rsidP="00022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91517E">
        <w:rPr>
          <w:rFonts w:hint="cs"/>
          <w:sz w:val="24"/>
          <w:szCs w:val="24"/>
          <w:rtl/>
          <w:lang w:val="en-US" w:bidi="ar-MA"/>
        </w:rPr>
        <w:t xml:space="preserve">في اطار </w:t>
      </w:r>
      <w:r w:rsidRPr="0091517E">
        <w:rPr>
          <w:sz w:val="24"/>
          <w:szCs w:val="24"/>
          <w:rtl/>
          <w:lang w:val="en-US" w:bidi="ar-MA"/>
        </w:rPr>
        <w:t>ت</w:t>
      </w:r>
      <w:r w:rsidR="00022301">
        <w:rPr>
          <w:rFonts w:hint="cs"/>
          <w:sz w:val="24"/>
          <w:szCs w:val="24"/>
          <w:rtl/>
          <w:lang w:val="en-US" w:bidi="ar-MA"/>
        </w:rPr>
        <w:t xml:space="preserve">نفيذ الاتفاقية المبرمة بين </w:t>
      </w:r>
      <w:r w:rsidR="00022301" w:rsidRPr="0091517E">
        <w:rPr>
          <w:rFonts w:ascii="Sakkal Majalla" w:hAnsi="Sakkal Majalla" w:cs="Sakkal Majalla"/>
          <w:sz w:val="24"/>
          <w:szCs w:val="24"/>
          <w:rtl/>
        </w:rPr>
        <w:t>الوكالة الوطنية لانعاش التشغيل</w:t>
      </w:r>
      <w:r w:rsidR="00022301">
        <w:rPr>
          <w:rFonts w:ascii="Sakkal Majalla" w:hAnsi="Sakkal Majalla" w:cs="Sakkal Majalla" w:hint="cs"/>
          <w:sz w:val="24"/>
          <w:szCs w:val="24"/>
          <w:rtl/>
        </w:rPr>
        <w:t xml:space="preserve"> والكفاءات ومجلس جهة </w:t>
      </w:r>
      <w:r w:rsidR="00022301" w:rsidRPr="0091517E">
        <w:rPr>
          <w:rFonts w:ascii="Sakkal Majalla" w:hAnsi="Sakkal Majalla" w:cs="Sakkal Majalla" w:hint="cs"/>
          <w:sz w:val="24"/>
          <w:szCs w:val="24"/>
          <w:rtl/>
        </w:rPr>
        <w:t>كلميم واد نون</w:t>
      </w:r>
      <w:r w:rsidR="00022301">
        <w:rPr>
          <w:rFonts w:ascii="Sakkal Majalla" w:hAnsi="Sakkal Majalla" w:cs="Sakkal Majalla" w:hint="cs"/>
          <w:sz w:val="24"/>
          <w:szCs w:val="24"/>
          <w:rtl/>
        </w:rPr>
        <w:t xml:space="preserve"> وتنفيذا</w:t>
      </w:r>
      <w:r w:rsidRPr="0091517E">
        <w:rPr>
          <w:sz w:val="24"/>
          <w:szCs w:val="24"/>
          <w:rtl/>
          <w:lang w:val="en-US" w:bidi="ar-MA"/>
        </w:rPr>
        <w:t xml:space="preserve">  </w:t>
      </w:r>
      <w:r w:rsidR="00022301">
        <w:rPr>
          <w:rFonts w:hint="cs"/>
          <w:sz w:val="24"/>
          <w:szCs w:val="24"/>
          <w:rtl/>
          <w:lang w:val="en-US" w:bidi="ar-MA"/>
        </w:rPr>
        <w:t>لل</w:t>
      </w:r>
      <w:r w:rsidRPr="0091517E">
        <w:rPr>
          <w:sz w:val="24"/>
          <w:szCs w:val="24"/>
          <w:rtl/>
          <w:lang w:val="en-US" w:bidi="ar-MA"/>
        </w:rPr>
        <w:t>إجراءات الجهوية لانعاش التشغيل</w:t>
      </w:r>
      <w:r w:rsidRPr="0091517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6F374D" w:rsidRPr="0091517E">
        <w:rPr>
          <w:rFonts w:ascii="Sakkal Majalla" w:hAnsi="Sakkal Majalla" w:cs="Sakkal Majalla" w:hint="cs"/>
          <w:sz w:val="24"/>
          <w:szCs w:val="24"/>
          <w:rtl/>
        </w:rPr>
        <w:t xml:space="preserve">التي </w:t>
      </w:r>
      <w:r w:rsidR="006F374D" w:rsidRPr="0091517E">
        <w:rPr>
          <w:rFonts w:ascii="Sakkal Majalla" w:hAnsi="Sakkal Majalla" w:cs="Sakkal Majalla"/>
          <w:sz w:val="24"/>
          <w:szCs w:val="24"/>
          <w:rtl/>
        </w:rPr>
        <w:t xml:space="preserve">تهدف إلى دعم الاندماج في الحياة المهنية للباحثين عن عمل بالجهة، </w:t>
      </w:r>
      <w:r w:rsidR="00BE4C60" w:rsidRPr="0091517E">
        <w:rPr>
          <w:rFonts w:ascii="Sakkal Majalla" w:hAnsi="Sakkal Majalla" w:cs="Sakkal Majalla" w:hint="cs"/>
          <w:sz w:val="24"/>
          <w:szCs w:val="24"/>
          <w:rtl/>
        </w:rPr>
        <w:t>خصوصا المحور الرابع المتعلق بتطوير</w:t>
      </w:r>
      <w:r w:rsidR="00BE4C60" w:rsidRPr="0091517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برنامج لدعم </w:t>
      </w:r>
      <w:r w:rsidR="00BE4C60" w:rsidRPr="0091517E">
        <w:rPr>
          <w:rFonts w:ascii="Sakkal Majalla" w:hAnsi="Sakkal Majalla" w:cs="Sakkal Majalla" w:hint="cs"/>
          <w:b/>
          <w:bCs/>
          <w:sz w:val="24"/>
          <w:szCs w:val="24"/>
          <w:rtl/>
        </w:rPr>
        <w:t>ا</w:t>
      </w:r>
      <w:r w:rsidR="00BE4C60" w:rsidRPr="0091517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لتشغيل </w:t>
      </w:r>
      <w:r w:rsidR="00BE4C60" w:rsidRPr="0091517E">
        <w:rPr>
          <w:rFonts w:ascii="Sakkal Majalla" w:hAnsi="Sakkal Majalla" w:cs="Sakkal Majalla" w:hint="cs"/>
          <w:b/>
          <w:bCs/>
          <w:sz w:val="24"/>
          <w:szCs w:val="24"/>
          <w:rtl/>
        </w:rPr>
        <w:t>المؤهل ب</w:t>
      </w:r>
      <w:r w:rsidR="00BE4C60" w:rsidRPr="0091517E">
        <w:rPr>
          <w:rFonts w:ascii="Sakkal Majalla" w:hAnsi="Sakkal Majalla" w:cs="Sakkal Majalla"/>
          <w:b/>
          <w:bCs/>
          <w:sz w:val="24"/>
          <w:szCs w:val="24"/>
          <w:rtl/>
        </w:rPr>
        <w:t>النسيج الجمعوي ومؤسسات الاقتصاد الاجتماعي والتضامني</w:t>
      </w:r>
      <w:r w:rsidR="00BE4C60" w:rsidRPr="0091517E">
        <w:rPr>
          <w:rFonts w:ascii="Sakkal Majalla" w:hAnsi="Sakkal Majalla" w:cs="Sakkal Majalla"/>
          <w:sz w:val="24"/>
          <w:szCs w:val="24"/>
          <w:rtl/>
        </w:rPr>
        <w:t xml:space="preserve"> من خلال </w:t>
      </w:r>
      <w:r w:rsidR="00BE4C60" w:rsidRPr="0091517E">
        <w:rPr>
          <w:rFonts w:ascii="Sakkal Majalla" w:hAnsi="Sakkal Majalla" w:cs="Sakkal Majalla" w:hint="cs"/>
          <w:sz w:val="24"/>
          <w:szCs w:val="24"/>
          <w:rtl/>
        </w:rPr>
        <w:t>توفير</w:t>
      </w:r>
      <w:r w:rsidR="00BE4C60" w:rsidRPr="0091517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E4C60" w:rsidRPr="0091517E">
        <w:rPr>
          <w:rFonts w:ascii="Sakkal Majalla" w:hAnsi="Sakkal Majalla" w:cs="Sakkal Majalla" w:hint="cs"/>
          <w:sz w:val="24"/>
          <w:szCs w:val="24"/>
          <w:rtl/>
        </w:rPr>
        <w:t>دعم ل</w:t>
      </w:r>
      <w:r w:rsidR="00BE4C60" w:rsidRPr="0091517E">
        <w:rPr>
          <w:rFonts w:ascii="Sakkal Majalla" w:hAnsi="Sakkal Majalla" w:cs="Sakkal Majalla"/>
          <w:sz w:val="24"/>
          <w:szCs w:val="24"/>
          <w:rtl/>
        </w:rPr>
        <w:t>لتشغيل ذ</w:t>
      </w:r>
      <w:r w:rsidR="00BE4C60" w:rsidRPr="0091517E">
        <w:rPr>
          <w:rFonts w:ascii="Sakkal Majalla" w:hAnsi="Sakkal Majalla" w:cs="Sakkal Majalla" w:hint="cs"/>
          <w:sz w:val="24"/>
          <w:szCs w:val="24"/>
          <w:rtl/>
        </w:rPr>
        <w:t>ي</w:t>
      </w:r>
      <w:r w:rsidR="00BE4C60" w:rsidRPr="0091517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E4C60" w:rsidRPr="0091517E">
        <w:rPr>
          <w:rFonts w:ascii="Sakkal Majalla" w:hAnsi="Sakkal Majalla" w:cs="Sakkal Majalla" w:hint="cs"/>
          <w:sz w:val="24"/>
          <w:szCs w:val="24"/>
          <w:rtl/>
        </w:rPr>
        <w:t>المنفعة</w:t>
      </w:r>
      <w:r w:rsidR="00BE4C60" w:rsidRPr="0091517E">
        <w:rPr>
          <w:rFonts w:ascii="Sakkal Majalla" w:hAnsi="Sakkal Majalla" w:cs="Sakkal Majalla"/>
          <w:sz w:val="24"/>
          <w:szCs w:val="24"/>
          <w:rtl/>
        </w:rPr>
        <w:t xml:space="preserve"> الاجتماعي</w:t>
      </w:r>
      <w:r w:rsidR="00BE4C60" w:rsidRPr="0091517E">
        <w:rPr>
          <w:rFonts w:ascii="Sakkal Majalla" w:hAnsi="Sakkal Majalla" w:cs="Sakkal Majalla" w:hint="cs"/>
          <w:sz w:val="24"/>
          <w:szCs w:val="24"/>
          <w:rtl/>
        </w:rPr>
        <w:t xml:space="preserve">ة الذي </w:t>
      </w:r>
      <w:r w:rsidR="00BE4C60" w:rsidRPr="0091517E">
        <w:rPr>
          <w:rFonts w:ascii="Sakkal Majalla" w:hAnsi="Sakkal Majalla" w:cs="Sakkal Majalla"/>
          <w:sz w:val="24"/>
          <w:szCs w:val="24"/>
          <w:rtl/>
        </w:rPr>
        <w:t>س</w:t>
      </w:r>
      <w:r w:rsidR="00BE4C60" w:rsidRPr="0091517E">
        <w:rPr>
          <w:rFonts w:ascii="Sakkal Majalla" w:hAnsi="Sakkal Majalla" w:cs="Sakkal Majalla" w:hint="cs"/>
          <w:sz w:val="24"/>
          <w:szCs w:val="24"/>
          <w:rtl/>
        </w:rPr>
        <w:t>ي</w:t>
      </w:r>
      <w:r w:rsidR="00BE4C60" w:rsidRPr="0091517E">
        <w:rPr>
          <w:rFonts w:ascii="Sakkal Majalla" w:hAnsi="Sakkal Majalla" w:cs="Sakkal Majalla"/>
          <w:sz w:val="24"/>
          <w:szCs w:val="24"/>
          <w:rtl/>
        </w:rPr>
        <w:t xml:space="preserve">مكن من خلق فرص لإدماج </w:t>
      </w:r>
      <w:r w:rsidR="00BE4C60" w:rsidRPr="0091517E">
        <w:rPr>
          <w:rFonts w:ascii="Sakkal Majalla" w:hAnsi="Sakkal Majalla" w:cs="Sakkal Majalla" w:hint="cs"/>
          <w:sz w:val="24"/>
          <w:szCs w:val="24"/>
          <w:rtl/>
        </w:rPr>
        <w:t xml:space="preserve">الشباب </w:t>
      </w:r>
      <w:r w:rsidR="00BE4C60" w:rsidRPr="0091517E">
        <w:rPr>
          <w:rFonts w:ascii="Sakkal Majalla" w:hAnsi="Sakkal Majalla" w:cs="Sakkal Majalla"/>
          <w:sz w:val="24"/>
          <w:szCs w:val="24"/>
          <w:rtl/>
        </w:rPr>
        <w:t>حاملي الشهادات</w:t>
      </w:r>
      <w:r w:rsidR="00BE4C60" w:rsidRPr="0091517E">
        <w:rPr>
          <w:rFonts w:ascii="Sakkal Majalla" w:hAnsi="Sakkal Majalla" w:cs="Sakkal Majalla" w:hint="cs"/>
          <w:sz w:val="24"/>
          <w:szCs w:val="24"/>
          <w:rtl/>
        </w:rPr>
        <w:t xml:space="preserve"> أو بدونها</w:t>
      </w:r>
      <w:r w:rsidR="00C73903">
        <w:rPr>
          <w:rFonts w:ascii="Sakkal Majalla" w:hAnsi="Sakkal Majalla" w:cs="Sakkal Majalla" w:hint="cs"/>
          <w:sz w:val="24"/>
          <w:szCs w:val="24"/>
          <w:rtl/>
        </w:rPr>
        <w:t>.</w:t>
      </w:r>
    </w:p>
    <w:p w14:paraId="2BEBB29D" w14:textId="0C3A011E" w:rsidR="00022301" w:rsidRDefault="00BE4C60" w:rsidP="00ED7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spacing w:before="120" w:after="120" w:line="240" w:lineRule="auto"/>
        <w:jc w:val="both"/>
        <w:rPr>
          <w:rtl/>
        </w:rPr>
      </w:pPr>
      <w:r w:rsidRPr="0091517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2627C9" w:rsidRPr="0091517E">
        <w:rPr>
          <w:rFonts w:ascii="Sakkal Majalla" w:hAnsi="Sakkal Majalla" w:cs="Sakkal Majalla" w:hint="cs"/>
          <w:sz w:val="24"/>
          <w:szCs w:val="24"/>
          <w:rtl/>
        </w:rPr>
        <w:t xml:space="preserve">تنهي الوكالة </w:t>
      </w:r>
      <w:r w:rsidR="002627C9" w:rsidRPr="0091517E">
        <w:rPr>
          <w:rFonts w:ascii="Sakkal Majalla" w:hAnsi="Sakkal Majalla" w:cs="Sakkal Majalla"/>
          <w:sz w:val="24"/>
          <w:szCs w:val="24"/>
          <w:rtl/>
        </w:rPr>
        <w:t xml:space="preserve">الوطنية </w:t>
      </w:r>
      <w:r w:rsidR="003437CE">
        <w:rPr>
          <w:rFonts w:ascii="Sakkal Majalla" w:hAnsi="Sakkal Majalla" w:cs="Sakkal Majalla" w:hint="cs"/>
          <w:sz w:val="24"/>
          <w:szCs w:val="24"/>
          <w:rtl/>
        </w:rPr>
        <w:t>لإ</w:t>
      </w:r>
      <w:r w:rsidR="002627C9" w:rsidRPr="0091517E">
        <w:rPr>
          <w:rFonts w:ascii="Sakkal Majalla" w:hAnsi="Sakkal Majalla" w:cs="Sakkal Majalla"/>
          <w:sz w:val="24"/>
          <w:szCs w:val="24"/>
          <w:rtl/>
        </w:rPr>
        <w:t>نعاش التشغيل  و الكفاءات</w:t>
      </w:r>
      <w:r w:rsidR="002627C9" w:rsidRPr="0091517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D27C0F" w:rsidRPr="00D27C0F">
        <w:rPr>
          <w:rFonts w:ascii="Sakkal Majalla" w:hAnsi="Sakkal Majalla" w:cs="Sakkal Majalla" w:hint="cs"/>
          <w:sz w:val="24"/>
          <w:szCs w:val="24"/>
          <w:rtl/>
        </w:rPr>
        <w:t>بجهة كلميم واد نون</w:t>
      </w:r>
      <w:r w:rsidR="00D27C0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2627C9" w:rsidRPr="0091517E">
        <w:rPr>
          <w:rFonts w:ascii="Sakkal Majalla" w:hAnsi="Sakkal Majalla" w:cs="Sakkal Majalla" w:hint="cs"/>
          <w:sz w:val="24"/>
          <w:szCs w:val="24"/>
          <w:rtl/>
        </w:rPr>
        <w:t xml:space="preserve"> الى عموم الجمعيات بجهة كلميم واد نون أنها ستشرع في تلقي طلبات الجمعيات الراغبة في الاستفادة من هذا البرنامج خلال ال</w:t>
      </w:r>
      <w:r w:rsidR="00682896">
        <w:rPr>
          <w:rFonts w:ascii="Sakkal Majalla" w:hAnsi="Sakkal Majalla" w:cs="Sakkal Majalla" w:hint="cs"/>
          <w:sz w:val="24"/>
          <w:szCs w:val="24"/>
          <w:rtl/>
        </w:rPr>
        <w:t>ف</w:t>
      </w:r>
      <w:r w:rsidR="002627C9" w:rsidRPr="0091517E">
        <w:rPr>
          <w:rFonts w:ascii="Sakkal Majalla" w:hAnsi="Sakkal Majalla" w:cs="Sakkal Majalla" w:hint="cs"/>
          <w:sz w:val="24"/>
          <w:szCs w:val="24"/>
          <w:rtl/>
        </w:rPr>
        <w:t xml:space="preserve">ترة الممتدة من </w:t>
      </w:r>
      <w:r w:rsidR="00D27C0F">
        <w:rPr>
          <w:rFonts w:ascii="Sakkal Majalla" w:hAnsi="Sakkal Majalla" w:cs="Sakkal Majalla" w:hint="cs"/>
          <w:b/>
          <w:bCs/>
          <w:sz w:val="24"/>
          <w:szCs w:val="24"/>
          <w:rtl/>
        </w:rPr>
        <w:t>03</w:t>
      </w:r>
      <w:r w:rsidR="00D27C0F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MA"/>
        </w:rPr>
        <w:t xml:space="preserve"> ماي</w:t>
      </w:r>
      <w:r w:rsidR="002627C9" w:rsidRPr="00386D7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386D73" w:rsidRPr="00386D73">
        <w:rPr>
          <w:rFonts w:ascii="Sakkal Majalla" w:hAnsi="Sakkal Majalla" w:cs="Sakkal Majalla" w:hint="cs"/>
          <w:b/>
          <w:bCs/>
          <w:sz w:val="24"/>
          <w:szCs w:val="24"/>
          <w:rtl/>
        </w:rPr>
        <w:t>20</w:t>
      </w:r>
      <w:r w:rsidR="00D27C0F">
        <w:rPr>
          <w:rFonts w:ascii="Sakkal Majalla" w:hAnsi="Sakkal Majalla" w:cs="Sakkal Majalla" w:hint="cs"/>
          <w:b/>
          <w:bCs/>
          <w:sz w:val="24"/>
          <w:szCs w:val="24"/>
          <w:rtl/>
        </w:rPr>
        <w:t>21</w:t>
      </w:r>
      <w:r w:rsidR="002627C9" w:rsidRPr="00386D7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الى </w:t>
      </w:r>
      <w:r w:rsidR="00D27C0F">
        <w:rPr>
          <w:rFonts w:ascii="Sakkal Majalla" w:hAnsi="Sakkal Majalla" w:cs="Sakkal Majalla" w:hint="cs"/>
          <w:b/>
          <w:bCs/>
          <w:sz w:val="24"/>
          <w:szCs w:val="24"/>
          <w:rtl/>
        </w:rPr>
        <w:t>17</w:t>
      </w:r>
      <w:r w:rsidR="002627C9" w:rsidRPr="00386D7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D27C0F">
        <w:rPr>
          <w:rFonts w:ascii="Sakkal Majalla" w:hAnsi="Sakkal Majalla" w:cs="Sakkal Majalla" w:hint="cs"/>
          <w:b/>
          <w:bCs/>
          <w:sz w:val="24"/>
          <w:szCs w:val="24"/>
          <w:rtl/>
        </w:rPr>
        <w:t>ماي</w:t>
      </w:r>
      <w:r w:rsidR="002627C9" w:rsidRPr="00386D7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386D73" w:rsidRPr="00386D73">
        <w:rPr>
          <w:rFonts w:ascii="Sakkal Majalla" w:hAnsi="Sakkal Majalla" w:cs="Sakkal Majalla" w:hint="cs"/>
          <w:b/>
          <w:bCs/>
          <w:sz w:val="24"/>
          <w:szCs w:val="24"/>
          <w:rtl/>
        </w:rPr>
        <w:t>20</w:t>
      </w:r>
      <w:r w:rsidR="00D27C0F">
        <w:rPr>
          <w:rFonts w:ascii="Sakkal Majalla" w:hAnsi="Sakkal Majalla" w:cs="Sakkal Majalla" w:hint="cs"/>
          <w:b/>
          <w:bCs/>
          <w:sz w:val="24"/>
          <w:szCs w:val="24"/>
          <w:rtl/>
        </w:rPr>
        <w:t>21</w:t>
      </w:r>
      <w:r w:rsidR="003B5A77" w:rsidRPr="0091517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E85103">
        <w:rPr>
          <w:rFonts w:ascii="Sakkal Majalla" w:hAnsi="Sakkal Majalla" w:cs="Sakkal Majalla" w:hint="cs"/>
          <w:sz w:val="24"/>
          <w:szCs w:val="24"/>
          <w:rtl/>
        </w:rPr>
        <w:t xml:space="preserve">قبل الثالثة زوالا </w:t>
      </w:r>
      <w:r w:rsidR="00682896">
        <w:rPr>
          <w:rFonts w:ascii="Sakkal Majalla" w:hAnsi="Sakkal Majalla" w:cs="Sakkal Majalla" w:hint="cs"/>
          <w:sz w:val="24"/>
          <w:szCs w:val="24"/>
          <w:rtl/>
        </w:rPr>
        <w:t>بمقر</w:t>
      </w:r>
      <w:r w:rsidR="00C73903">
        <w:rPr>
          <w:rFonts w:ascii="Sakkal Majalla" w:hAnsi="Sakkal Majalla" w:cs="Sakkal Majalla" w:hint="cs"/>
          <w:sz w:val="24"/>
          <w:szCs w:val="24"/>
          <w:rtl/>
        </w:rPr>
        <w:t>ات</w:t>
      </w:r>
      <w:r w:rsidR="0068289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682896" w:rsidRPr="0091517E">
        <w:rPr>
          <w:rFonts w:ascii="Sakkal Majalla" w:hAnsi="Sakkal Majalla" w:cs="Sakkal Majalla" w:hint="cs"/>
          <w:sz w:val="24"/>
          <w:szCs w:val="24"/>
          <w:rtl/>
        </w:rPr>
        <w:t xml:space="preserve">الوكالة </w:t>
      </w:r>
      <w:r w:rsidR="00682896" w:rsidRPr="0091517E">
        <w:rPr>
          <w:rFonts w:ascii="Sakkal Majalla" w:hAnsi="Sakkal Majalla" w:cs="Sakkal Majalla"/>
          <w:sz w:val="24"/>
          <w:szCs w:val="24"/>
          <w:rtl/>
        </w:rPr>
        <w:t>الوطنية لانعاش التشغيل  و الكفاءات</w:t>
      </w:r>
      <w:r w:rsidR="00682896" w:rsidRPr="0091517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68289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73903">
        <w:rPr>
          <w:rFonts w:ascii="Sakkal Majalla" w:hAnsi="Sakkal Majalla" w:cs="Sakkal Majalla" w:hint="cs"/>
          <w:sz w:val="24"/>
          <w:szCs w:val="24"/>
          <w:rtl/>
        </w:rPr>
        <w:t>بالجهة</w:t>
      </w:r>
      <w:r w:rsidR="0068289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C36D9">
        <w:rPr>
          <w:rFonts w:ascii="Sakkal Majalla" w:hAnsi="Sakkal Majalla" w:cs="Sakkal Majalla" w:hint="cs"/>
          <w:sz w:val="24"/>
          <w:szCs w:val="24"/>
          <w:rtl/>
        </w:rPr>
        <w:t xml:space="preserve">, </w:t>
      </w:r>
      <w:r w:rsidR="003B5A77" w:rsidRPr="0091517E">
        <w:rPr>
          <w:rFonts w:ascii="Sakkal Majalla" w:hAnsi="Sakkal Majalla" w:cs="Sakkal Majalla" w:hint="cs"/>
          <w:sz w:val="24"/>
          <w:szCs w:val="24"/>
          <w:rtl/>
        </w:rPr>
        <w:t xml:space="preserve">ويتكون ملف الترشيح من الوثائق المدرجة بدفتر التحملات </w:t>
      </w:r>
      <w:r w:rsidR="00022301">
        <w:rPr>
          <w:rFonts w:ascii="Sakkal Majalla" w:hAnsi="Sakkal Majalla" w:cs="Sakkal Majalla" w:hint="cs"/>
          <w:sz w:val="24"/>
          <w:szCs w:val="24"/>
          <w:rtl/>
        </w:rPr>
        <w:t>الذي يمكن سحبه بمقرات</w:t>
      </w:r>
      <w:r w:rsidR="003B5A77" w:rsidRPr="0091517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022301">
        <w:rPr>
          <w:rFonts w:ascii="Sakkal Majalla" w:hAnsi="Sakkal Majalla" w:cs="Sakkal Majalla" w:hint="cs"/>
          <w:sz w:val="24"/>
          <w:szCs w:val="24"/>
          <w:rtl/>
        </w:rPr>
        <w:t>ال</w:t>
      </w:r>
      <w:r w:rsidR="003B5A77" w:rsidRPr="0091517E">
        <w:rPr>
          <w:rFonts w:ascii="Sakkal Majalla" w:hAnsi="Sakkal Majalla" w:cs="Sakkal Majalla" w:hint="cs"/>
          <w:sz w:val="24"/>
          <w:szCs w:val="24"/>
          <w:rtl/>
        </w:rPr>
        <w:t xml:space="preserve">وكالة </w:t>
      </w:r>
      <w:r w:rsidR="003B5A77" w:rsidRPr="0091517E">
        <w:rPr>
          <w:rFonts w:ascii="Sakkal Majalla" w:hAnsi="Sakkal Majalla" w:cs="Sakkal Majalla"/>
          <w:sz w:val="24"/>
          <w:szCs w:val="24"/>
          <w:rtl/>
        </w:rPr>
        <w:t>الوطنية لانعاش التشغيل  و الكفاءات</w:t>
      </w:r>
      <w:r w:rsidR="003B5A77" w:rsidRPr="0091517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022301">
        <w:rPr>
          <w:rFonts w:hint="cs"/>
          <w:rtl/>
        </w:rPr>
        <w:t>بالجهة .</w:t>
      </w:r>
    </w:p>
    <w:p w14:paraId="0C2FEF61" w14:textId="77777777" w:rsidR="002B0D01" w:rsidRPr="0091517E" w:rsidRDefault="002B0D01" w:rsidP="002B0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  <w:u w:val="single"/>
          <w:rtl/>
        </w:rPr>
      </w:pPr>
      <w:r w:rsidRPr="002B0D01">
        <w:rPr>
          <w:rFonts w:hint="cs"/>
          <w:b/>
          <w:bCs/>
          <w:u w:val="single"/>
          <w:rtl/>
        </w:rPr>
        <w:t>الجمعيات المستهدفة حسب دليل المساطر:</w:t>
      </w:r>
    </w:p>
    <w:p w14:paraId="25FF1483" w14:textId="77777777" w:rsidR="002B0D01" w:rsidRPr="0091517E" w:rsidRDefault="002B0D01" w:rsidP="002B0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  <w:lang w:val="en-US" w:bidi="ar-MA"/>
        </w:rPr>
      </w:pPr>
      <w:r w:rsidRPr="0091517E">
        <w:rPr>
          <w:rFonts w:ascii="Sakkal Majalla" w:hAnsi="Sakkal Majalla" w:cs="Sakkal Majalla"/>
          <w:sz w:val="24"/>
          <w:szCs w:val="24"/>
          <w:rtl/>
        </w:rPr>
        <w:t xml:space="preserve">انتقاء الجمعيات حسب خدمات القرب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التي تخلق فرص للشغل </w:t>
      </w:r>
      <w:r w:rsidRPr="0091517E">
        <w:rPr>
          <w:rFonts w:ascii="Sakkal Majalla" w:hAnsi="Sakkal Majalla" w:cs="Sakkal Majalla" w:hint="cs"/>
          <w:sz w:val="24"/>
          <w:szCs w:val="24"/>
          <w:rtl/>
        </w:rPr>
        <w:t>بالنسبة للقطاعات الآتية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1517E">
        <w:rPr>
          <w:rFonts w:ascii="Sakkal Majalla" w:hAnsi="Sakkal Majalla" w:cs="Sakkal Majalla"/>
          <w:sz w:val="24"/>
          <w:szCs w:val="24"/>
          <w:rtl/>
        </w:rPr>
        <w:t>:</w:t>
      </w:r>
    </w:p>
    <w:p w14:paraId="45C2A8E0" w14:textId="77777777" w:rsidR="002B0D01" w:rsidRPr="002B0D01" w:rsidRDefault="002B0D01" w:rsidP="006A5A0D">
      <w:pPr>
        <w:numPr>
          <w:ilvl w:val="0"/>
          <w:numId w:val="2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91517E">
        <w:rPr>
          <w:rFonts w:ascii="Sakkal Majalla" w:hAnsi="Sakkal Majalla" w:cs="Sakkal Majalla"/>
          <w:sz w:val="24"/>
          <w:szCs w:val="24"/>
          <w:rtl/>
          <w:lang w:bidi="ar-MA"/>
        </w:rPr>
        <w:t>التعليم</w:t>
      </w:r>
      <w:r w:rsidRPr="0091517E">
        <w:rPr>
          <w:rFonts w:ascii="Sakkal Majalla" w:hAnsi="Sakkal Majalla" w:cs="Sakkal Majalla"/>
          <w:sz w:val="24"/>
          <w:szCs w:val="24"/>
          <w:lang w:bidi="ar-MA"/>
        </w:rPr>
        <w:t xml:space="preserve"> </w:t>
      </w:r>
      <w:r w:rsidRPr="0091517E">
        <w:rPr>
          <w:rFonts w:ascii="Sakkal Majalla" w:hAnsi="Sakkal Majalla" w:cs="Sakkal Majalla"/>
          <w:sz w:val="24"/>
          <w:szCs w:val="24"/>
          <w:rtl/>
          <w:lang w:bidi="ar-MA"/>
        </w:rPr>
        <w:t xml:space="preserve"> ما قبل التمدرس، خاصة بالعالم القروي والشبه الحضري؛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--- </w:t>
      </w:r>
      <w:r w:rsidRPr="002B0D01">
        <w:rPr>
          <w:rFonts w:ascii="Sakkal Majalla" w:hAnsi="Sakkal Majalla" w:cs="Sakkal Majalla"/>
          <w:sz w:val="24"/>
          <w:szCs w:val="24"/>
          <w:rtl/>
        </w:rPr>
        <w:t>مساعدة الأشخاص ذوي الاحتياجات الخاصة</w:t>
      </w:r>
      <w:r w:rsidRPr="002B0D0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2B0D01">
        <w:rPr>
          <w:rFonts w:ascii="Sakkal Majalla" w:hAnsi="Sakkal Majalla" w:cs="Sakkal Majalla"/>
          <w:sz w:val="24"/>
          <w:szCs w:val="24"/>
          <w:rtl/>
        </w:rPr>
        <w:t xml:space="preserve">؛ </w:t>
      </w:r>
      <w:r w:rsidR="006A5A0D" w:rsidRPr="006A5A0D">
        <w:rPr>
          <w:rFonts w:ascii="Sakkal Majalla" w:hAnsi="Sakkal Majalla" w:cs="Sakkal Majalla"/>
          <w:sz w:val="24"/>
          <w:szCs w:val="24"/>
          <w:rtl/>
          <w:lang w:bidi="ar-MA"/>
        </w:rPr>
        <w:t>مساعدة أطفال الشوارع , مساعدة النساء المطلقات , الأرامل , النساء</w:t>
      </w:r>
      <w:r w:rsidR="006A5A0D">
        <w:rPr>
          <w:rFonts w:ascii="Sakkal Majalla" w:hAnsi="Sakkal Majalla" w:cs="Sakkal Majalla"/>
          <w:sz w:val="24"/>
          <w:szCs w:val="24"/>
          <w:rtl/>
          <w:lang w:bidi="ar-MA"/>
        </w:rPr>
        <w:t xml:space="preserve"> العازبات , النساء ضحايا العنف </w:t>
      </w:r>
      <w:r w:rsidR="006A5A0D">
        <w:rPr>
          <w:rFonts w:ascii="Sakkal Majalla" w:hAnsi="Sakkal Majalla" w:cs="Sakkal Majalla" w:hint="cs"/>
          <w:sz w:val="24"/>
          <w:szCs w:val="24"/>
          <w:rtl/>
          <w:lang w:bidi="ar-MA"/>
        </w:rPr>
        <w:t>-</w:t>
      </w:r>
      <w:r w:rsidR="006A5A0D">
        <w:rPr>
          <w:rFonts w:ascii="Sakkal Majalla" w:hAnsi="Sakkal Majalla" w:cs="Sakkal Majalla"/>
          <w:sz w:val="24"/>
          <w:szCs w:val="24"/>
          <w:lang w:bidi="ar-MA"/>
        </w:rPr>
        <w:t>-</w:t>
      </w:r>
      <w:r w:rsidRPr="002B0D01">
        <w:rPr>
          <w:rFonts w:ascii="Sakkal Majalla" w:hAnsi="Sakkal Majalla" w:cs="Sakkal Majalla"/>
          <w:sz w:val="24"/>
          <w:szCs w:val="24"/>
          <w:rtl/>
        </w:rPr>
        <w:t>المسنين؛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 --   </w:t>
      </w:r>
      <w:r w:rsidRPr="002B0D01">
        <w:rPr>
          <w:rFonts w:ascii="Sakkal Majalla" w:hAnsi="Sakkal Majalla" w:cs="Sakkal Majalla"/>
          <w:sz w:val="24"/>
          <w:szCs w:val="24"/>
          <w:rtl/>
        </w:rPr>
        <w:t>تدبير وتنشيط البنيات التحتية الرياضية والثقافية</w:t>
      </w:r>
      <w:r w:rsidR="006A5A0D">
        <w:rPr>
          <w:rFonts w:ascii="Sakkal Majalla" w:hAnsi="Sakkal Majalla" w:cs="Sakkal Majalla" w:hint="cs"/>
          <w:sz w:val="24"/>
          <w:szCs w:val="24"/>
          <w:rtl/>
        </w:rPr>
        <w:t> </w:t>
      </w:r>
      <w:r w:rsidR="006A5A0D">
        <w:rPr>
          <w:rFonts w:ascii="Sakkal Majalla" w:hAnsi="Sakkal Majalla" w:cs="Sakkal Majalla" w:hint="cs"/>
          <w:sz w:val="24"/>
          <w:szCs w:val="24"/>
          <w:rtl/>
          <w:lang w:val="en-US" w:bidi="ar-MA"/>
        </w:rPr>
        <w:t xml:space="preserve">و </w:t>
      </w:r>
      <w:r w:rsidR="006A5A0D" w:rsidRPr="006A5A0D">
        <w:rPr>
          <w:rFonts w:ascii="Sakkal Majalla" w:hAnsi="Sakkal Majalla" w:cs="Sakkal Majalla"/>
          <w:sz w:val="24"/>
          <w:szCs w:val="24"/>
          <w:rtl/>
          <w:lang w:bidi="ar-MA"/>
        </w:rPr>
        <w:t xml:space="preserve">ذات البعد الاجتماعي  , مؤسسات الرعاية الاجتماعية , الفضاءات </w:t>
      </w:r>
      <w:proofErr w:type="spellStart"/>
      <w:r w:rsidR="006A5A0D" w:rsidRPr="006A5A0D">
        <w:rPr>
          <w:rFonts w:ascii="Sakkal Majalla" w:hAnsi="Sakkal Majalla" w:cs="Sakkal Majalla"/>
          <w:sz w:val="24"/>
          <w:szCs w:val="24"/>
          <w:rtl/>
          <w:lang w:bidi="ar-MA"/>
        </w:rPr>
        <w:t>الجمعوية</w:t>
      </w:r>
      <w:proofErr w:type="spellEnd"/>
      <w:r w:rsidR="006A5A0D" w:rsidRPr="006A5A0D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  <w:r w:rsidR="006A5A0D" w:rsidRPr="006A5A0D">
        <w:rPr>
          <w:rFonts w:ascii="Sakkal Majalla" w:hAnsi="Sakkal Majalla" w:cs="Sakkal Majalla"/>
          <w:sz w:val="24"/>
          <w:szCs w:val="24"/>
        </w:rPr>
        <w:t>.</w:t>
      </w:r>
      <w:r w:rsidRPr="002B0D01">
        <w:rPr>
          <w:rFonts w:ascii="Sakkal Majalla" w:hAnsi="Sakkal Majalla" w:cs="Sakkal Majalla"/>
          <w:sz w:val="24"/>
          <w:szCs w:val="24"/>
          <w:rtl/>
        </w:rPr>
        <w:t>؛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---   </w:t>
      </w:r>
      <w:r w:rsidRPr="002B0D01">
        <w:rPr>
          <w:rFonts w:ascii="Sakkal Majalla" w:hAnsi="Sakkal Majalla" w:cs="Sakkal Majalla" w:hint="cs"/>
          <w:sz w:val="24"/>
          <w:szCs w:val="24"/>
          <w:rtl/>
        </w:rPr>
        <w:t>محو الأمية والتربية غير النظامية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---  </w:t>
      </w:r>
      <w:r w:rsidRPr="002B0D01">
        <w:rPr>
          <w:rFonts w:ascii="Sakkal Majalla" w:hAnsi="Sakkal Majalla" w:cs="Sakkal Majalla" w:hint="cs"/>
          <w:sz w:val="24"/>
          <w:szCs w:val="24"/>
          <w:rtl/>
        </w:rPr>
        <w:t>تعليم اللغات</w:t>
      </w:r>
      <w:r w:rsidRPr="002B0D01">
        <w:rPr>
          <w:rFonts w:ascii="Sakkal Majalla" w:hAnsi="Sakkal Majalla" w:cs="Sakkal Majalla"/>
          <w:sz w:val="24"/>
          <w:szCs w:val="24"/>
          <w:rtl/>
        </w:rPr>
        <w:t>؛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 --- </w:t>
      </w:r>
      <w:r w:rsidRPr="002B0D01">
        <w:rPr>
          <w:rFonts w:ascii="Sakkal Majalla" w:hAnsi="Sakkal Majalla" w:cs="Sakkal Majalla" w:hint="cs"/>
          <w:sz w:val="24"/>
          <w:szCs w:val="24"/>
          <w:rtl/>
        </w:rPr>
        <w:t>الدعم المدرسي</w:t>
      </w:r>
      <w:r w:rsidRPr="002B0D01">
        <w:rPr>
          <w:rFonts w:ascii="Sakkal Majalla" w:hAnsi="Sakkal Majalla" w:cs="Sakkal Majalla"/>
          <w:sz w:val="24"/>
          <w:szCs w:val="24"/>
          <w:rtl/>
        </w:rPr>
        <w:t>؛</w:t>
      </w:r>
      <w:r w:rsidRPr="002B0D0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--  </w:t>
      </w:r>
      <w:r w:rsidRPr="002B0D01">
        <w:rPr>
          <w:rFonts w:ascii="Sakkal Majalla" w:hAnsi="Sakkal Majalla" w:cs="Sakkal Majalla" w:hint="cs"/>
          <w:sz w:val="24"/>
          <w:szCs w:val="24"/>
          <w:rtl/>
        </w:rPr>
        <w:t xml:space="preserve">النقل المدرسي </w:t>
      </w:r>
      <w:r w:rsidRPr="002B0D01">
        <w:rPr>
          <w:rFonts w:ascii="Sakkal Majalla" w:hAnsi="Sakkal Majalla" w:cs="Sakkal Majalla"/>
          <w:sz w:val="24"/>
          <w:szCs w:val="24"/>
          <w:rtl/>
          <w:lang w:bidi="ar-MA"/>
        </w:rPr>
        <w:t>بالعالم القروي والشبه الحضري؛</w:t>
      </w:r>
      <w:r w:rsidR="006A5A0D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-  </w:t>
      </w:r>
      <w:r w:rsidRPr="002B0D01">
        <w:rPr>
          <w:rFonts w:ascii="Sakkal Majalla" w:hAnsi="Sakkal Majalla" w:cs="Sakkal Majalla" w:hint="cs"/>
          <w:sz w:val="24"/>
          <w:szCs w:val="24"/>
          <w:rtl/>
        </w:rPr>
        <w:t>الاستشارة الموجهة للتعاونيات والجمعيات ( الفلاحية...)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..</w:t>
      </w:r>
    </w:p>
    <w:p w14:paraId="57D5778F" w14:textId="400FFE19" w:rsidR="003D35BE" w:rsidRDefault="003D35BE" w:rsidP="006A5A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للاستفادة من هذا التدبير وجب توفر </w:t>
      </w:r>
      <w:r w:rsidRPr="003D35BE">
        <w:rPr>
          <w:rFonts w:hint="cs"/>
          <w:b/>
          <w:bCs/>
          <w:u w:val="single"/>
          <w:rtl/>
        </w:rPr>
        <w:t xml:space="preserve">شروط </w:t>
      </w:r>
      <w:r w:rsidR="00D27C0F" w:rsidRPr="003D35BE">
        <w:rPr>
          <w:rFonts w:hint="cs"/>
          <w:b/>
          <w:bCs/>
          <w:u w:val="single"/>
          <w:rtl/>
        </w:rPr>
        <w:t>ا</w:t>
      </w:r>
      <w:r w:rsidR="00D27C0F">
        <w:rPr>
          <w:rFonts w:hint="cs"/>
          <w:b/>
          <w:bCs/>
          <w:u w:val="single"/>
          <w:rtl/>
        </w:rPr>
        <w:t>لأ</w:t>
      </w:r>
      <w:r w:rsidR="00D27C0F" w:rsidRPr="003D35BE">
        <w:rPr>
          <w:rFonts w:hint="cs"/>
          <w:b/>
          <w:bCs/>
          <w:u w:val="single"/>
          <w:rtl/>
        </w:rPr>
        <w:t xml:space="preserve">هلية </w:t>
      </w:r>
      <w:r w:rsidR="00D27C0F">
        <w:rPr>
          <w:rFonts w:hint="cs"/>
          <w:b/>
          <w:bCs/>
          <w:u w:val="single"/>
          <w:rtl/>
        </w:rPr>
        <w:t>التالية</w:t>
      </w:r>
      <w:r>
        <w:rPr>
          <w:rFonts w:hint="cs"/>
          <w:b/>
          <w:bCs/>
          <w:u w:val="single"/>
          <w:rtl/>
        </w:rPr>
        <w:t xml:space="preserve"> في الجمعية </w:t>
      </w:r>
      <w:r w:rsidRPr="003D35BE">
        <w:rPr>
          <w:rFonts w:hint="cs"/>
          <w:b/>
          <w:bCs/>
          <w:u w:val="single"/>
          <w:rtl/>
        </w:rPr>
        <w:t>:</w:t>
      </w:r>
    </w:p>
    <w:p w14:paraId="33588F27" w14:textId="77777777" w:rsidR="003D35BE" w:rsidRDefault="003D35BE" w:rsidP="006A5A0D">
      <w:pPr>
        <w:pStyle w:val="ListParagraph"/>
        <w:numPr>
          <w:ilvl w:val="0"/>
          <w:numId w:val="18"/>
        </w:numPr>
        <w:bidi/>
        <w:jc w:val="both"/>
        <w:rPr>
          <w:rFonts w:ascii="Arial Narrow" w:hAnsi="Arial Narrow" w:cs="Arial"/>
        </w:rPr>
      </w:pPr>
      <w:r>
        <w:rPr>
          <w:rFonts w:ascii="Arial Narrow" w:hAnsi="Arial Narrow" w:cs="Arial" w:hint="cs"/>
          <w:rtl/>
        </w:rPr>
        <w:t xml:space="preserve">جمعية نشيطة في مجالات التدخل المشار </w:t>
      </w:r>
      <w:r w:rsidR="006A5A0D">
        <w:rPr>
          <w:rFonts w:ascii="Arial Narrow" w:hAnsi="Arial Narrow" w:cs="Arial" w:hint="cs"/>
          <w:rtl/>
        </w:rPr>
        <w:t>إ</w:t>
      </w:r>
      <w:r>
        <w:rPr>
          <w:rFonts w:ascii="Arial Narrow" w:hAnsi="Arial Narrow" w:cs="Arial" w:hint="cs"/>
          <w:rtl/>
        </w:rPr>
        <w:t xml:space="preserve">ليها </w:t>
      </w:r>
    </w:p>
    <w:p w14:paraId="67789BB7" w14:textId="77777777" w:rsidR="003D35BE" w:rsidRDefault="003D35BE" w:rsidP="003D35BE">
      <w:pPr>
        <w:pStyle w:val="ListParagraph"/>
        <w:numPr>
          <w:ilvl w:val="0"/>
          <w:numId w:val="18"/>
        </w:numPr>
        <w:bidi/>
        <w:jc w:val="both"/>
        <w:rPr>
          <w:rFonts w:ascii="Arial Narrow" w:hAnsi="Arial Narrow" w:cs="Arial"/>
        </w:rPr>
      </w:pPr>
      <w:r>
        <w:rPr>
          <w:rFonts w:ascii="Arial Narrow" w:hAnsi="Arial Narrow" w:cs="Arial" w:hint="cs"/>
          <w:rtl/>
        </w:rPr>
        <w:t>جمعية في وضعية قانونية صحيحة</w:t>
      </w:r>
    </w:p>
    <w:p w14:paraId="18FA9F70" w14:textId="77777777" w:rsidR="003D35BE" w:rsidRDefault="002B0D01" w:rsidP="00295F1B">
      <w:pPr>
        <w:pStyle w:val="ListParagraph"/>
        <w:numPr>
          <w:ilvl w:val="0"/>
          <w:numId w:val="18"/>
        </w:numPr>
        <w:bidi/>
        <w:jc w:val="both"/>
        <w:rPr>
          <w:rFonts w:ascii="Arial Narrow" w:hAnsi="Arial Narrow" w:cs="Arial"/>
        </w:rPr>
      </w:pPr>
      <w:r>
        <w:rPr>
          <w:rFonts w:ascii="Arial Narrow" w:hAnsi="Arial Narrow" w:cs="Arial" w:hint="cs"/>
          <w:rtl/>
        </w:rPr>
        <w:t xml:space="preserve">تتوفر الجمعية على مقر </w:t>
      </w:r>
      <w:r w:rsidR="00295F1B">
        <w:rPr>
          <w:rFonts w:ascii="Arial Narrow" w:hAnsi="Arial Narrow" w:cs="Arial" w:hint="cs"/>
          <w:rtl/>
        </w:rPr>
        <w:t>ث</w:t>
      </w:r>
      <w:r>
        <w:rPr>
          <w:rFonts w:ascii="Arial Narrow" w:hAnsi="Arial Narrow" w:cs="Arial" w:hint="cs"/>
          <w:rtl/>
        </w:rPr>
        <w:t xml:space="preserve">ابت </w:t>
      </w:r>
    </w:p>
    <w:p w14:paraId="61C34B00" w14:textId="77777777" w:rsidR="002B0D01" w:rsidRDefault="002B0D01" w:rsidP="002B0D01">
      <w:pPr>
        <w:pStyle w:val="ListParagraph"/>
        <w:numPr>
          <w:ilvl w:val="0"/>
          <w:numId w:val="18"/>
        </w:numPr>
        <w:bidi/>
        <w:jc w:val="both"/>
        <w:rPr>
          <w:rFonts w:ascii="Arial Narrow" w:hAnsi="Arial Narrow" w:cs="Arial"/>
        </w:rPr>
      </w:pPr>
      <w:r>
        <w:rPr>
          <w:rFonts w:ascii="Arial Narrow" w:hAnsi="Arial Narrow" w:cs="Arial" w:hint="cs"/>
          <w:rtl/>
        </w:rPr>
        <w:t xml:space="preserve">تتوفر الجمعية على تأطير دائم </w:t>
      </w:r>
    </w:p>
    <w:p w14:paraId="1C212B80" w14:textId="77777777" w:rsidR="003D35BE" w:rsidRPr="002B0D01" w:rsidRDefault="002B0D01" w:rsidP="002B0D01">
      <w:pPr>
        <w:pStyle w:val="ListParagraph"/>
        <w:numPr>
          <w:ilvl w:val="0"/>
          <w:numId w:val="18"/>
        </w:numPr>
        <w:bidi/>
        <w:jc w:val="both"/>
        <w:rPr>
          <w:rFonts w:ascii="Arial Narrow" w:hAnsi="Arial Narrow" w:cs="Arial"/>
          <w:rtl/>
        </w:rPr>
      </w:pPr>
      <w:r>
        <w:rPr>
          <w:rFonts w:ascii="Arial Narrow" w:hAnsi="Arial Narrow" w:cs="Arial" w:hint="cs"/>
          <w:rtl/>
        </w:rPr>
        <w:t xml:space="preserve">جمعية منخرطة في الضمان الاجتماعي </w:t>
      </w:r>
    </w:p>
    <w:p w14:paraId="3F8E8193" w14:textId="77777777" w:rsidR="0003438D" w:rsidRPr="0091517E" w:rsidRDefault="0003438D" w:rsidP="0003438D">
      <w:p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  <w:u w:val="single"/>
          <w:rtl/>
        </w:rPr>
      </w:pPr>
      <w:r w:rsidRPr="0091517E">
        <w:rPr>
          <w:rFonts w:ascii="Sakkal Majalla" w:hAnsi="Sakkal Majalla" w:cs="Sakkal Majalla" w:hint="cs"/>
          <w:sz w:val="24"/>
          <w:szCs w:val="24"/>
          <w:u w:val="single"/>
          <w:rtl/>
        </w:rPr>
        <w:t>الوثائق المطلوبة :</w:t>
      </w:r>
    </w:p>
    <w:p w14:paraId="590DC775" w14:textId="77777777" w:rsidR="00484362" w:rsidRPr="004949C8" w:rsidRDefault="0003438D" w:rsidP="004949C8">
      <w:p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  <w:u w:val="single"/>
        </w:rPr>
      </w:pPr>
      <w:r w:rsidRPr="0091517E">
        <w:rPr>
          <w:rFonts w:ascii="Sakkal Majalla" w:hAnsi="Sakkal Majalla" w:cs="Sakkal Majalla" w:hint="cs"/>
          <w:sz w:val="24"/>
          <w:szCs w:val="24"/>
          <w:u w:val="single"/>
          <w:rtl/>
        </w:rPr>
        <w:t xml:space="preserve">الملف الاداري : </w:t>
      </w:r>
    </w:p>
    <w:p w14:paraId="00A9B24B" w14:textId="77777777" w:rsidR="00BD04AB" w:rsidRPr="0091517E" w:rsidRDefault="00B35908" w:rsidP="00B467A3">
      <w:pPr>
        <w:pStyle w:val="ListParagraph"/>
        <w:numPr>
          <w:ilvl w:val="0"/>
          <w:numId w:val="4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91517E">
        <w:rPr>
          <w:rFonts w:ascii="Sakkal Majalla" w:hAnsi="Sakkal Majalla" w:cs="Sakkal Majalla" w:hint="cs"/>
          <w:sz w:val="24"/>
          <w:szCs w:val="24"/>
          <w:rtl/>
        </w:rPr>
        <w:t xml:space="preserve">نسخ مصادق عليها من </w:t>
      </w:r>
      <w:r w:rsidR="00B467A3" w:rsidRPr="0091517E">
        <w:rPr>
          <w:rFonts w:ascii="Sakkal Majalla" w:hAnsi="Sakkal Majalla" w:cs="Sakkal Majalla" w:hint="cs"/>
          <w:sz w:val="24"/>
          <w:szCs w:val="24"/>
          <w:rtl/>
        </w:rPr>
        <w:t xml:space="preserve">وثائق الجمعية </w:t>
      </w:r>
      <w:r w:rsidRPr="0091517E">
        <w:rPr>
          <w:rFonts w:ascii="Sakkal Majalla" w:hAnsi="Sakkal Majalla" w:cs="Sakkal Majalla" w:hint="cs"/>
          <w:sz w:val="24"/>
          <w:szCs w:val="24"/>
          <w:rtl/>
        </w:rPr>
        <w:t>" الوصل النهائي, قانون الجمعية, محاضر المقررات , آخر تقرير أدبي ومالي</w:t>
      </w:r>
      <w:r w:rsidR="00D07BD0">
        <w:rPr>
          <w:rFonts w:ascii="Sakkal Majalla" w:hAnsi="Sakkal Majalla" w:cs="Sakkal Majalla" w:hint="cs"/>
          <w:sz w:val="24"/>
          <w:szCs w:val="24"/>
          <w:rtl/>
        </w:rPr>
        <w:t xml:space="preserve">, لائحة أعضاء المكتب </w:t>
      </w:r>
      <w:r w:rsidRPr="0091517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467A3" w:rsidRPr="0091517E">
        <w:rPr>
          <w:rFonts w:ascii="Sakkal Majalla" w:hAnsi="Sakkal Majalla" w:cs="Sakkal Majalla" w:hint="cs"/>
          <w:sz w:val="24"/>
          <w:szCs w:val="24"/>
          <w:rtl/>
        </w:rPr>
        <w:t>"</w:t>
      </w:r>
      <w:r w:rsidRPr="0091517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14:paraId="0929921C" w14:textId="77777777" w:rsidR="00B467A3" w:rsidRPr="0091517E" w:rsidRDefault="00B467A3" w:rsidP="00B467A3">
      <w:pPr>
        <w:pStyle w:val="ListParagraph"/>
        <w:numPr>
          <w:ilvl w:val="0"/>
          <w:numId w:val="4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91517E">
        <w:rPr>
          <w:rFonts w:ascii="Sakkal Majalla" w:hAnsi="Sakkal Majalla" w:cs="Sakkal Majalla" w:hint="cs"/>
          <w:sz w:val="24"/>
          <w:szCs w:val="24"/>
          <w:rtl/>
        </w:rPr>
        <w:t xml:space="preserve">نسخة مصادق عليها من شهادة الانخراط بصندوق الضمان الاجتماعي. </w:t>
      </w:r>
    </w:p>
    <w:p w14:paraId="1AD6EBC1" w14:textId="77777777" w:rsidR="00B467A3" w:rsidRDefault="00B467A3" w:rsidP="00FB1097">
      <w:pPr>
        <w:pStyle w:val="ListParagraph"/>
        <w:numPr>
          <w:ilvl w:val="0"/>
          <w:numId w:val="4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91517E">
        <w:rPr>
          <w:rFonts w:ascii="Sakkal Majalla" w:hAnsi="Sakkal Majalla" w:cs="Sakkal Majalla" w:hint="cs"/>
          <w:sz w:val="24"/>
          <w:szCs w:val="24"/>
          <w:rtl/>
        </w:rPr>
        <w:t>نسخة مصادق عليها من شهادة الحساب البنكي "</w:t>
      </w:r>
      <w:r w:rsidR="00FB1097">
        <w:rPr>
          <w:rFonts w:ascii="Sakkal Majalla" w:hAnsi="Sakkal Majalla" w:cs="Sakkal Majalla"/>
          <w:sz w:val="24"/>
          <w:szCs w:val="24"/>
        </w:rPr>
        <w:t>24</w:t>
      </w:r>
      <w:r w:rsidRPr="0091517E">
        <w:rPr>
          <w:rFonts w:ascii="Sakkal Majalla" w:hAnsi="Sakkal Majalla" w:cs="Sakkal Majalla" w:hint="cs"/>
          <w:sz w:val="24"/>
          <w:szCs w:val="24"/>
          <w:rtl/>
        </w:rPr>
        <w:t xml:space="preserve"> رقم"</w:t>
      </w:r>
    </w:p>
    <w:p w14:paraId="421F1734" w14:textId="77777777" w:rsidR="004949C8" w:rsidRPr="005D11F6" w:rsidRDefault="001C36D9" w:rsidP="005D11F6">
      <w:pPr>
        <w:pStyle w:val="ListParagraph"/>
        <w:numPr>
          <w:ilvl w:val="0"/>
          <w:numId w:val="4"/>
        </w:numPr>
        <w:bidi/>
        <w:spacing w:before="120" w:after="120" w:line="240" w:lineRule="auto"/>
        <w:rPr>
          <w:rFonts w:ascii="Sakkal Majalla" w:hAnsi="Sakkal Majalla" w:cs="Sakkal Majalla"/>
          <w:b/>
          <w:bCs/>
          <w:sz w:val="26"/>
          <w:szCs w:val="26"/>
        </w:rPr>
      </w:pPr>
      <w:r w:rsidRPr="00C73903">
        <w:rPr>
          <w:rFonts w:ascii="Sakkal Majalla" w:hAnsi="Sakkal Majalla" w:cs="Sakkal Majalla" w:hint="cs"/>
          <w:sz w:val="24"/>
          <w:szCs w:val="24"/>
          <w:rtl/>
        </w:rPr>
        <w:t>في حالة الاحتياج</w:t>
      </w:r>
      <w:r w:rsidR="00D07BD0">
        <w:rPr>
          <w:rFonts w:ascii="Sakkal Majalla" w:hAnsi="Sakkal Majalla" w:cs="Sakkal Majalla" w:hint="cs"/>
          <w:sz w:val="24"/>
          <w:szCs w:val="24"/>
          <w:rtl/>
        </w:rPr>
        <w:t>,</w:t>
      </w:r>
      <w:r w:rsidRPr="00C7390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949C8" w:rsidRPr="00C73903">
        <w:rPr>
          <w:rFonts w:ascii="Sakkal Majalla" w:hAnsi="Sakkal Majalla" w:cs="Sakkal Majalla" w:hint="cs"/>
          <w:sz w:val="24"/>
          <w:szCs w:val="24"/>
          <w:rtl/>
        </w:rPr>
        <w:t>طلب</w:t>
      </w:r>
      <w:r w:rsidR="004949C8" w:rsidRPr="00C73903">
        <w:rPr>
          <w:rFonts w:ascii="Sakkal Majalla" w:hAnsi="Sakkal Majalla" w:cs="Sakkal Majalla"/>
          <w:sz w:val="24"/>
          <w:szCs w:val="24"/>
        </w:rPr>
        <w:t xml:space="preserve"> </w:t>
      </w:r>
      <w:r w:rsidR="004949C8" w:rsidRPr="00C73903">
        <w:rPr>
          <w:rFonts w:ascii="Sakkal Majalla" w:hAnsi="Sakkal Majalla" w:cs="Sakkal Majalla"/>
          <w:sz w:val="24"/>
          <w:szCs w:val="24"/>
          <w:lang w:val="en-US"/>
        </w:rPr>
        <w:t xml:space="preserve"> </w:t>
      </w:r>
      <w:r w:rsidR="004949C8" w:rsidRPr="00C73903">
        <w:rPr>
          <w:rFonts w:ascii="Sakkal Majalla" w:hAnsi="Sakkal Majalla" w:cs="Sakkal Majalla" w:hint="cs"/>
          <w:sz w:val="24"/>
          <w:szCs w:val="24"/>
          <w:rtl/>
          <w:lang w:val="en-US" w:bidi="ar-MA"/>
        </w:rPr>
        <w:t>الاستفادة من التكوين التعاقدي</w:t>
      </w:r>
      <w:r w:rsidR="004949C8" w:rsidRPr="00C73903">
        <w:rPr>
          <w:rFonts w:ascii="Sakkal Majalla" w:hAnsi="Sakkal Majalla" w:cs="Sakkal Majalla" w:hint="cs"/>
          <w:sz w:val="24"/>
          <w:szCs w:val="24"/>
          <w:rtl/>
        </w:rPr>
        <w:t xml:space="preserve"> موجه </w:t>
      </w:r>
      <w:r w:rsidR="004949C8" w:rsidRPr="00C73903">
        <w:rPr>
          <w:rFonts w:ascii="Sakkal Majalla" w:hAnsi="Sakkal Majalla" w:cs="Sakkal Majalla" w:hint="cs"/>
          <w:sz w:val="24"/>
          <w:szCs w:val="24"/>
          <w:rtl/>
          <w:lang w:val="en-US" w:bidi="ar-MA"/>
        </w:rPr>
        <w:t xml:space="preserve">للوكالة الاقليمية </w:t>
      </w:r>
      <w:r w:rsidR="004949C8" w:rsidRPr="00C73903">
        <w:rPr>
          <w:rFonts w:ascii="Sakkal Majalla" w:hAnsi="Sakkal Majalla" w:cs="Sakkal Majalla"/>
          <w:sz w:val="24"/>
          <w:szCs w:val="24"/>
          <w:rtl/>
        </w:rPr>
        <w:t>لانعاش التشغيل</w:t>
      </w:r>
      <w:r w:rsidR="004949C8" w:rsidRPr="00C73903">
        <w:rPr>
          <w:rFonts w:ascii="Sakkal Majalla" w:hAnsi="Sakkal Majalla" w:cs="Sakkal Majalla" w:hint="cs"/>
          <w:sz w:val="24"/>
          <w:szCs w:val="24"/>
          <w:rtl/>
        </w:rPr>
        <w:t xml:space="preserve"> والكفاءات</w:t>
      </w:r>
      <w:r w:rsidR="005D11F6">
        <w:rPr>
          <w:rFonts w:ascii="Sakkal Majalla" w:hAnsi="Sakkal Majalla" w:cs="Sakkal Majalla" w:hint="cs"/>
          <w:sz w:val="24"/>
          <w:szCs w:val="24"/>
          <w:rtl/>
        </w:rPr>
        <w:t xml:space="preserve"> حسب دليل المساطر</w:t>
      </w:r>
      <w:r w:rsidRPr="00C7390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949C8" w:rsidRPr="00C7390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73903">
        <w:rPr>
          <w:rFonts w:ascii="Sakkal Majalla" w:hAnsi="Sakkal Majalla" w:cs="Sakkal Majalla" w:hint="cs"/>
          <w:sz w:val="24"/>
          <w:szCs w:val="24"/>
          <w:rtl/>
        </w:rPr>
        <w:t>"</w:t>
      </w:r>
      <w:r w:rsidR="00C73903" w:rsidRPr="00C73903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طلب الاستفادة من التكوين التعاقدي من اجل التشغيل </w:t>
      </w:r>
      <w:r w:rsidR="00C73903" w:rsidRPr="00C73903">
        <w:rPr>
          <w:rFonts w:ascii="Sakkal Majalla" w:eastAsia="Times New Roman" w:hAnsi="Sakkal Majalla" w:cs="Sakkal Majalla" w:hint="cs"/>
          <w:sz w:val="24"/>
          <w:szCs w:val="24"/>
          <w:rtl/>
        </w:rPr>
        <w:t>" ملحق01/</w:t>
      </w:r>
      <w:proofErr w:type="spellStart"/>
      <w:r w:rsidR="007C2346">
        <w:rPr>
          <w:rFonts w:ascii="Sakkal Majalla" w:eastAsia="Times New Roman" w:hAnsi="Sakkal Majalla" w:cs="Sakkal Majalla" w:hint="cs"/>
          <w:sz w:val="24"/>
          <w:szCs w:val="24"/>
          <w:rtl/>
        </w:rPr>
        <w:t>ت.ت.ت</w:t>
      </w:r>
      <w:proofErr w:type="spellEnd"/>
      <w:r w:rsidR="00223CDA" w:rsidRPr="00C73903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="00C73903" w:rsidRPr="00C73903">
        <w:rPr>
          <w:rFonts w:ascii="Sakkal Majalla" w:eastAsia="Times New Roman" w:hAnsi="Sakkal Majalla" w:cs="Sakkal Majalla" w:hint="cs"/>
          <w:sz w:val="24"/>
          <w:szCs w:val="24"/>
          <w:rtl/>
        </w:rPr>
        <w:t>"</w:t>
      </w:r>
      <w:r w:rsidR="00223CDA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"نموذج </w:t>
      </w:r>
      <w:proofErr w:type="spellStart"/>
      <w:r w:rsidR="00223CDA">
        <w:rPr>
          <w:rFonts w:ascii="Sakkal Majalla" w:eastAsia="Times New Roman" w:hAnsi="Sakkal Majalla" w:cs="Sakkal Majalla" w:hint="cs"/>
          <w:sz w:val="24"/>
          <w:szCs w:val="24"/>
          <w:rtl/>
        </w:rPr>
        <w:t>لإ</w:t>
      </w:r>
      <w:r w:rsidR="00C73903" w:rsidRPr="00223CDA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>تفاقية</w:t>
      </w:r>
      <w:proofErr w:type="spellEnd"/>
      <w:r w:rsidR="00C73903" w:rsidRPr="00223CDA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 xml:space="preserve"> التكوين</w:t>
      </w:r>
      <w:r w:rsidR="00C73903" w:rsidRPr="00223CDA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التعاقدي من اجل التشغيل</w:t>
      </w:r>
      <w:r w:rsidR="00C73903" w:rsidRPr="00223CDA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 xml:space="preserve"> </w:t>
      </w:r>
      <w:r w:rsidR="00C73903" w:rsidRPr="005D11F6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" ملحق04/ </w:t>
      </w:r>
      <w:proofErr w:type="spellStart"/>
      <w:r w:rsidR="007C2346" w:rsidRPr="005D11F6">
        <w:rPr>
          <w:rFonts w:ascii="Sakkal Majalla" w:eastAsia="Times New Roman" w:hAnsi="Sakkal Majalla" w:cs="Sakkal Majalla" w:hint="cs"/>
          <w:sz w:val="24"/>
          <w:szCs w:val="24"/>
          <w:rtl/>
        </w:rPr>
        <w:t>ت.ت.ت</w:t>
      </w:r>
      <w:proofErr w:type="spellEnd"/>
      <w:r w:rsidR="007C2346" w:rsidRPr="005D11F6">
        <w:rPr>
          <w:rFonts w:ascii="Sakkal Majalla" w:eastAsia="Times New Roman" w:hAnsi="Sakkal Majalla" w:cs="Sakkal Majalla" w:hint="cs"/>
          <w:sz w:val="24"/>
          <w:szCs w:val="24"/>
          <w:rtl/>
        </w:rPr>
        <w:t>"</w:t>
      </w:r>
      <w:r w:rsidR="005D11F6">
        <w:rPr>
          <w:rFonts w:ascii="Sakkal Majalla" w:eastAsia="Times New Roman" w:hAnsi="Sakkal Majalla" w:cs="Sakkal Majalla" w:hint="cs"/>
          <w:sz w:val="24"/>
          <w:szCs w:val="24"/>
          <w:rtl/>
        </w:rPr>
        <w:t>.</w:t>
      </w:r>
    </w:p>
    <w:p w14:paraId="3DC9FE0B" w14:textId="77777777" w:rsidR="0003438D" w:rsidRDefault="0003438D" w:rsidP="0003438D">
      <w:p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  <w:u w:val="single"/>
          <w:rtl/>
        </w:rPr>
      </w:pPr>
      <w:r w:rsidRPr="0091517E">
        <w:rPr>
          <w:rFonts w:ascii="Sakkal Majalla" w:hAnsi="Sakkal Majalla" w:cs="Sakkal Majalla" w:hint="cs"/>
          <w:sz w:val="24"/>
          <w:szCs w:val="24"/>
          <w:u w:val="single"/>
          <w:rtl/>
        </w:rPr>
        <w:t xml:space="preserve">الملف التقني </w:t>
      </w:r>
    </w:p>
    <w:p w14:paraId="0923CD8E" w14:textId="77777777" w:rsidR="0091517E" w:rsidRPr="00593051" w:rsidRDefault="00AA392C" w:rsidP="00AA392C">
      <w:pPr>
        <w:pStyle w:val="ListParagraph"/>
        <w:numPr>
          <w:ilvl w:val="0"/>
          <w:numId w:val="5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593051">
        <w:rPr>
          <w:rFonts w:ascii="Sakkal Majalla" w:hAnsi="Sakkal Majalla" w:cs="Sakkal Majalla" w:hint="cs"/>
          <w:sz w:val="24"/>
          <w:szCs w:val="24"/>
          <w:rtl/>
          <w:lang w:val="en-US" w:bidi="ar-MA"/>
        </w:rPr>
        <w:t>بطاقة تعريفية ب</w:t>
      </w:r>
      <w:r w:rsidR="0091517E" w:rsidRPr="00593051">
        <w:rPr>
          <w:rFonts w:ascii="Sakkal Majalla" w:hAnsi="Sakkal Majalla" w:cs="Sakkal Majalla" w:hint="cs"/>
          <w:sz w:val="24"/>
          <w:szCs w:val="24"/>
          <w:rtl/>
        </w:rPr>
        <w:t xml:space="preserve">مشروع الجمعية </w:t>
      </w:r>
      <w:r w:rsidRPr="00593051">
        <w:rPr>
          <w:rFonts w:ascii="Sakkal Majalla" w:hAnsi="Sakkal Majalla" w:cs="Sakkal Majalla" w:hint="cs"/>
          <w:sz w:val="24"/>
          <w:szCs w:val="24"/>
          <w:rtl/>
        </w:rPr>
        <w:t xml:space="preserve">و مستوى التدخل على المستوى المحلي او الجهوي </w:t>
      </w:r>
    </w:p>
    <w:p w14:paraId="3D918718" w14:textId="77777777" w:rsidR="0091517E" w:rsidRPr="00593051" w:rsidRDefault="0091517E" w:rsidP="0091517E">
      <w:pPr>
        <w:pStyle w:val="ListParagraph"/>
        <w:numPr>
          <w:ilvl w:val="0"/>
          <w:numId w:val="5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593051">
        <w:rPr>
          <w:rFonts w:ascii="Sakkal Majalla" w:hAnsi="Sakkal Majalla" w:cs="Sakkal Majalla" w:hint="cs"/>
          <w:sz w:val="24"/>
          <w:szCs w:val="24"/>
          <w:rtl/>
        </w:rPr>
        <w:t xml:space="preserve">حصيلة الجمعية منذ نشأتها والشواهد المرجعية </w:t>
      </w:r>
    </w:p>
    <w:p w14:paraId="12F87AA3" w14:textId="77777777" w:rsidR="0091517E" w:rsidRPr="00593051" w:rsidRDefault="0091517E" w:rsidP="0091517E">
      <w:pPr>
        <w:pStyle w:val="ListParagraph"/>
        <w:numPr>
          <w:ilvl w:val="0"/>
          <w:numId w:val="5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593051">
        <w:rPr>
          <w:rFonts w:ascii="Sakkal Majalla" w:hAnsi="Sakkal Majalla" w:cs="Sakkal Majalla" w:hint="cs"/>
          <w:sz w:val="24"/>
          <w:szCs w:val="24"/>
          <w:rtl/>
        </w:rPr>
        <w:t xml:space="preserve">المخطط السنوي </w:t>
      </w:r>
      <w:r w:rsidR="00AA392C" w:rsidRPr="00593051">
        <w:rPr>
          <w:rFonts w:ascii="Sakkal Majalla" w:hAnsi="Sakkal Majalla" w:cs="Sakkal Majalla" w:hint="cs"/>
          <w:sz w:val="24"/>
          <w:szCs w:val="24"/>
          <w:rtl/>
        </w:rPr>
        <w:t xml:space="preserve">للجمعية </w:t>
      </w:r>
    </w:p>
    <w:p w14:paraId="61858DAA" w14:textId="77777777" w:rsidR="0091517E" w:rsidRPr="00593051" w:rsidRDefault="0091517E" w:rsidP="0091517E">
      <w:pPr>
        <w:pStyle w:val="ListParagraph"/>
        <w:numPr>
          <w:ilvl w:val="0"/>
          <w:numId w:val="5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593051">
        <w:rPr>
          <w:rFonts w:ascii="Sakkal Majalla" w:hAnsi="Sakkal Majalla" w:cs="Sakkal Majalla" w:hint="cs"/>
          <w:sz w:val="24"/>
          <w:szCs w:val="24"/>
          <w:rtl/>
        </w:rPr>
        <w:t xml:space="preserve">التزام الجمعية على استدامة المناصب التي سيتم خلقها </w:t>
      </w:r>
    </w:p>
    <w:p w14:paraId="5B98936A" w14:textId="77777777" w:rsidR="0091517E" w:rsidRPr="00593051" w:rsidRDefault="00AA392C" w:rsidP="00AA392C">
      <w:pPr>
        <w:pStyle w:val="ListParagraph"/>
        <w:numPr>
          <w:ilvl w:val="0"/>
          <w:numId w:val="5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593051">
        <w:rPr>
          <w:rFonts w:ascii="Sakkal Majalla" w:hAnsi="Sakkal Majalla" w:cs="Sakkal Majalla" w:hint="cs"/>
          <w:sz w:val="24"/>
          <w:szCs w:val="24"/>
          <w:rtl/>
        </w:rPr>
        <w:t xml:space="preserve">تبرير اللجوء لهذا التدبير لتوفير </w:t>
      </w:r>
      <w:r w:rsidR="0091517E" w:rsidRPr="00593051">
        <w:rPr>
          <w:rFonts w:ascii="Sakkal Majalla" w:hAnsi="Sakkal Majalla" w:cs="Sakkal Majalla" w:hint="cs"/>
          <w:sz w:val="24"/>
          <w:szCs w:val="24"/>
          <w:rtl/>
        </w:rPr>
        <w:t xml:space="preserve">الاحتياجات </w:t>
      </w:r>
      <w:r w:rsidR="00215DDF" w:rsidRPr="00593051">
        <w:rPr>
          <w:rFonts w:ascii="Sakkal Majalla" w:hAnsi="Sakkal Majalla" w:cs="Sakkal Majalla" w:hint="cs"/>
          <w:sz w:val="24"/>
          <w:szCs w:val="24"/>
          <w:rtl/>
        </w:rPr>
        <w:t xml:space="preserve">من اليد العاملة </w:t>
      </w:r>
    </w:p>
    <w:p w14:paraId="075C2F7D" w14:textId="77777777" w:rsidR="00682896" w:rsidRDefault="00215DDF" w:rsidP="007C2346">
      <w:pPr>
        <w:pStyle w:val="ListParagraph"/>
        <w:numPr>
          <w:ilvl w:val="0"/>
          <w:numId w:val="5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593051">
        <w:rPr>
          <w:rFonts w:ascii="Sakkal Majalla" w:hAnsi="Sakkal Majalla" w:cs="Sakkal Majalla" w:hint="cs"/>
          <w:sz w:val="24"/>
          <w:szCs w:val="24"/>
          <w:rtl/>
        </w:rPr>
        <w:t xml:space="preserve">السير الذاتية للمؤطرين الحاليين </w:t>
      </w:r>
    </w:p>
    <w:p w14:paraId="76968A0D" w14:textId="77777777" w:rsidR="00150DC9" w:rsidRPr="002B0D01" w:rsidRDefault="00150DC9" w:rsidP="002B0D01">
      <w:pPr>
        <w:bidi/>
        <w:spacing w:before="120" w:after="12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083B050B" w14:textId="77777777" w:rsidR="00682896" w:rsidRPr="00CD4A29" w:rsidRDefault="00682896" w:rsidP="00682896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sz w:val="26"/>
          <w:szCs w:val="26"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lastRenderedPageBreak/>
        <w:t>ملحق رقم 1</w:t>
      </w:r>
      <w:r w:rsidRPr="00CD4A29">
        <w:rPr>
          <w:rFonts w:ascii="Sakkal Majalla" w:hAnsi="Sakkal Majalla" w:cs="Sakkal Majalla"/>
          <w:b/>
          <w:bCs/>
          <w:sz w:val="26"/>
          <w:szCs w:val="26"/>
          <w:lang w:bidi="ar-MA"/>
        </w:rPr>
        <w:t xml:space="preserve"> </w:t>
      </w:r>
    </w:p>
    <w:p w14:paraId="5B3D3543" w14:textId="77777777" w:rsidR="00682896" w:rsidRPr="00CD4A29" w:rsidRDefault="00682896" w:rsidP="00682896">
      <w:pPr>
        <w:shd w:val="clear" w:color="auto" w:fill="C0C0C0"/>
        <w:bidi/>
        <w:spacing w:before="120" w:after="120" w:line="240" w:lineRule="auto"/>
        <w:jc w:val="center"/>
        <w:rPr>
          <w:rFonts w:ascii="Sakkal Majalla" w:hAnsi="Sakkal Majalla" w:cs="Sakkal Majalla"/>
          <w:bCs/>
          <w:color w:val="0000FF"/>
          <w:sz w:val="26"/>
          <w:szCs w:val="26"/>
        </w:rPr>
      </w:pPr>
      <w:r w:rsidRPr="00CD4A29">
        <w:rPr>
          <w:rFonts w:ascii="Sakkal Majalla" w:hAnsi="Sakkal Majalla" w:cs="Sakkal Majalla"/>
          <w:bCs/>
          <w:color w:val="0000FF"/>
          <w:sz w:val="26"/>
          <w:szCs w:val="26"/>
          <w:rtl/>
        </w:rPr>
        <w:t>بروتوكول عقد التشغيل ذات المنفعة العامة والاجتماعية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14:paraId="56312301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 xml:space="preserve">المادة 1: </w:t>
      </w:r>
      <w:r w:rsidRPr="00CD4A29">
        <w:rPr>
          <w:rFonts w:ascii="Sakkal Majalla" w:hAnsi="Sakkal Majalla" w:cs="Sakkal Majalla" w:hint="cs"/>
          <w:b/>
          <w:bCs/>
          <w:smallCaps/>
          <w:color w:val="FF6600"/>
          <w:sz w:val="26"/>
          <w:szCs w:val="26"/>
          <w:rtl/>
        </w:rPr>
        <w:t xml:space="preserve">تعيين </w:t>
      </w: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</w:t>
      </w:r>
      <w:r w:rsidRPr="00CD4A29">
        <w:rPr>
          <w:rFonts w:ascii="Sakkal Majalla" w:hAnsi="Sakkal Majalla" w:cs="Sakkal Majalla" w:hint="cs"/>
          <w:b/>
          <w:bCs/>
          <w:smallCaps/>
          <w:color w:val="FF6600"/>
          <w:sz w:val="26"/>
          <w:szCs w:val="26"/>
          <w:rtl/>
        </w:rPr>
        <w:t>ا</w:t>
      </w: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 xml:space="preserve">طراف </w:t>
      </w:r>
      <w:r w:rsidRPr="00CD4A29">
        <w:rPr>
          <w:rFonts w:ascii="Sakkal Majalla" w:hAnsi="Sakkal Majalla" w:cs="Sakkal Majalla" w:hint="cs"/>
          <w:b/>
          <w:bCs/>
          <w:smallCaps/>
          <w:color w:val="FF6600"/>
          <w:sz w:val="26"/>
          <w:szCs w:val="26"/>
          <w:rtl/>
        </w:rPr>
        <w:t>الموقعة لهذا البر</w:t>
      </w: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وتوكول</w:t>
      </w:r>
    </w:p>
    <w:p w14:paraId="3618CB22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b/>
          <w:bCs/>
          <w:color w:val="943634" w:themeColor="accent2" w:themeShade="BF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color w:val="943634" w:themeColor="accent2" w:themeShade="BF"/>
          <w:sz w:val="26"/>
          <w:szCs w:val="26"/>
          <w:rtl/>
        </w:rPr>
        <w:t>الوكالة الوطنية لانعاش التشغيل و الكفاءات</w:t>
      </w:r>
    </w:p>
    <w:p w14:paraId="7035B529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ممثلة من طرف ...................................، بصفته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مديرا للوكالة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الجهوية أو الاقليمية 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..........................................، الكائنة بعنوان .....................</w:t>
      </w:r>
    </w:p>
    <w:p w14:paraId="5773CF9E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</w:rPr>
        <w:t>..…………………………………………………</w:t>
      </w:r>
      <w:r w:rsidRPr="00CD4A29">
        <w:rPr>
          <w:rFonts w:ascii="Sakkal Majalla" w:hAnsi="Sakkal Majalla" w:cs="Sakkal Majalla"/>
          <w:sz w:val="26"/>
          <w:szCs w:val="26"/>
          <w:rtl/>
        </w:rPr>
        <w:t>الفاكس</w:t>
      </w:r>
      <w:r w:rsidRPr="00CD4A29">
        <w:rPr>
          <w:rFonts w:ascii="Sakkal Majalla" w:hAnsi="Sakkal Majalla" w:cs="Sakkal Majalla"/>
          <w:sz w:val="26"/>
          <w:szCs w:val="26"/>
        </w:rPr>
        <w:t> :………….…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الهاتف </w:t>
      </w:r>
      <w:r w:rsidRPr="00CD4A29">
        <w:rPr>
          <w:rFonts w:ascii="Sakkal Majalla" w:hAnsi="Sakkal Majalla" w:cs="Sakkal Majalla"/>
          <w:sz w:val="26"/>
          <w:szCs w:val="26"/>
        </w:rPr>
        <w:t>…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</w:t>
      </w:r>
      <w:r w:rsidRPr="00CD4A29">
        <w:rPr>
          <w:rFonts w:ascii="Sakkal Majalla" w:hAnsi="Sakkal Majalla" w:cs="Sakkal Majalla"/>
          <w:sz w:val="26"/>
          <w:szCs w:val="26"/>
        </w:rPr>
        <w:t>…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.....................</w:t>
      </w:r>
      <w:r w:rsidRPr="00CD4A29">
        <w:rPr>
          <w:rFonts w:ascii="Sakkal Majalla" w:hAnsi="Sakkal Majalla" w:cs="Sakkal Majalla"/>
          <w:sz w:val="26"/>
          <w:szCs w:val="26"/>
        </w:rPr>
        <w:t>………….</w:t>
      </w:r>
    </w:p>
    <w:p w14:paraId="10F0C5A1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u w:val="single"/>
        </w:rPr>
      </w:pPr>
      <w:r w:rsidRPr="00CD4A29">
        <w:rPr>
          <w:rFonts w:ascii="Sakkal Majalla" w:hAnsi="Sakkal Majalla" w:cs="Sakkal Majalla"/>
          <w:sz w:val="26"/>
          <w:szCs w:val="26"/>
          <w:u w:val="single"/>
          <w:rtl/>
        </w:rPr>
        <w:t>من جهة</w:t>
      </w:r>
    </w:p>
    <w:p w14:paraId="7FDA742C" w14:textId="77777777" w:rsidR="00682896" w:rsidRPr="00CD4A29" w:rsidRDefault="00682896" w:rsidP="00682896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color w:val="943634" w:themeColor="accent2" w:themeShade="BF"/>
          <w:sz w:val="26"/>
          <w:szCs w:val="26"/>
          <w:rtl/>
        </w:rPr>
        <w:t xml:space="preserve">و </w:t>
      </w:r>
      <w:r w:rsidRPr="00CD4A29">
        <w:rPr>
          <w:rFonts w:ascii="Sakkal Majalla" w:hAnsi="Sakkal Majalla" w:cs="Sakkal Majalla" w:hint="cs"/>
          <w:b/>
          <w:bCs/>
          <w:color w:val="943634" w:themeColor="accent2" w:themeShade="BF"/>
          <w:sz w:val="26"/>
          <w:szCs w:val="26"/>
          <w:rtl/>
        </w:rPr>
        <w:t xml:space="preserve"> </w:t>
      </w:r>
      <w:r w:rsidRPr="00CD4A29">
        <w:rPr>
          <w:rFonts w:ascii="Sakkal Majalla" w:hAnsi="Sakkal Majalla" w:cs="Sakkal Majalla"/>
          <w:b/>
          <w:bCs/>
          <w:color w:val="943634" w:themeColor="accent2" w:themeShade="BF"/>
          <w:sz w:val="26"/>
          <w:szCs w:val="26"/>
          <w:rtl/>
        </w:rPr>
        <w:t xml:space="preserve"> الجمعية </w:t>
      </w:r>
      <w:r w:rsidRPr="00CD4A29">
        <w:rPr>
          <w:rFonts w:ascii="Sakkal Majalla" w:hAnsi="Sakkal Majalla" w:cs="Sakkal Majalla" w:hint="cs"/>
          <w:b/>
          <w:bCs/>
          <w:color w:val="943634" w:themeColor="accent2" w:themeShade="BF"/>
          <w:sz w:val="26"/>
          <w:szCs w:val="26"/>
          <w:rtl/>
        </w:rPr>
        <w:t>المشغلة</w:t>
      </w: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: 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    اسم ال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جمعية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.......................العنوان.........................المدينة.........</w:t>
      </w:r>
    </w:p>
    <w:p w14:paraId="7AA7AF25" w14:textId="77777777" w:rsidR="00682896" w:rsidRPr="00CD4A29" w:rsidRDefault="00682896" w:rsidP="00682896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ممثلة من طرف:...................................بصفته........................رقم الضمان الاجتماعي: ..............</w:t>
      </w:r>
    </w:p>
    <w:p w14:paraId="0DF725B1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rtl/>
        </w:rPr>
        <w:t>.</w:t>
      </w:r>
      <w:r w:rsidRPr="00CD4A29">
        <w:rPr>
          <w:rFonts w:ascii="Sakkal Majalla" w:hAnsi="Sakkal Majalla" w:cs="Sakkal Majalla"/>
          <w:sz w:val="26"/>
          <w:szCs w:val="26"/>
        </w:rPr>
        <w:t xml:space="preserve"> ..…………………………………………………</w:t>
      </w:r>
      <w:r w:rsidRPr="00CD4A29">
        <w:rPr>
          <w:rFonts w:ascii="Sakkal Majalla" w:hAnsi="Sakkal Majalla" w:cs="Sakkal Majalla"/>
          <w:sz w:val="26"/>
          <w:szCs w:val="26"/>
          <w:rtl/>
        </w:rPr>
        <w:t>الفاكس</w:t>
      </w:r>
      <w:r w:rsidRPr="00CD4A29">
        <w:rPr>
          <w:rFonts w:ascii="Sakkal Majalla" w:hAnsi="Sakkal Majalla" w:cs="Sakkal Majalla"/>
          <w:sz w:val="26"/>
          <w:szCs w:val="26"/>
        </w:rPr>
        <w:t> :………….…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الهاتف </w:t>
      </w:r>
      <w:r w:rsidRPr="00CD4A29">
        <w:rPr>
          <w:rFonts w:ascii="Sakkal Majalla" w:hAnsi="Sakkal Majalla" w:cs="Sakkal Majalla"/>
          <w:sz w:val="26"/>
          <w:szCs w:val="26"/>
        </w:rPr>
        <w:t>…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</w:t>
      </w:r>
      <w:r w:rsidRPr="00CD4A29">
        <w:rPr>
          <w:rFonts w:ascii="Sakkal Majalla" w:hAnsi="Sakkal Majalla" w:cs="Sakkal Majalla"/>
          <w:sz w:val="26"/>
          <w:szCs w:val="26"/>
        </w:rPr>
        <w:t>…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.....................</w:t>
      </w:r>
      <w:r w:rsidRPr="00CD4A29">
        <w:rPr>
          <w:rFonts w:ascii="Sakkal Majalla" w:hAnsi="Sakkal Majalla" w:cs="Sakkal Majalla"/>
          <w:sz w:val="26"/>
          <w:szCs w:val="26"/>
        </w:rPr>
        <w:t>………….</w:t>
      </w:r>
    </w:p>
    <w:p w14:paraId="5D6DA588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color w:val="943634" w:themeColor="accent2" w:themeShade="BF"/>
          <w:sz w:val="26"/>
          <w:szCs w:val="26"/>
          <w:rtl/>
        </w:rPr>
        <w:t xml:space="preserve">و </w:t>
      </w:r>
      <w:r w:rsidRPr="00CD4A29">
        <w:rPr>
          <w:rFonts w:ascii="Sakkal Majalla" w:hAnsi="Sakkal Majalla" w:cs="Sakkal Majalla" w:hint="cs"/>
          <w:color w:val="943634" w:themeColor="accent2" w:themeShade="BF"/>
          <w:sz w:val="26"/>
          <w:szCs w:val="26"/>
          <w:rtl/>
        </w:rPr>
        <w:t>المستفيد من المنحة (المتدرب او الأجير):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.................................................................................</w:t>
      </w:r>
    </w:p>
    <w:p w14:paraId="52742F04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 w:hint="cs"/>
          <w:sz w:val="26"/>
          <w:szCs w:val="26"/>
          <w:rtl/>
        </w:rPr>
        <w:t>رقم البطاقة الوطنية او شهادة الاقامة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....................................................................................................................................</w:t>
      </w:r>
    </w:p>
    <w:p w14:paraId="4E3C99C6" w14:textId="77777777" w:rsidR="00682896" w:rsidRPr="00CD4A29" w:rsidRDefault="00682896" w:rsidP="00682896">
      <w:pPr>
        <w:pStyle w:val="ListParagraph"/>
        <w:numPr>
          <w:ilvl w:val="0"/>
          <w:numId w:val="12"/>
        </w:num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 w:hint="cs"/>
          <w:sz w:val="26"/>
          <w:szCs w:val="26"/>
          <w:rtl/>
        </w:rPr>
        <w:t>الحامل لشهادة تعليمية</w:t>
      </w:r>
      <w:r w:rsidRPr="00CD4A29">
        <w:rPr>
          <w:rFonts w:ascii="Sakkal Majalla" w:hAnsi="Sakkal Majalla" w:cs="Sakkal Majalla"/>
          <w:sz w:val="26"/>
          <w:szCs w:val="26"/>
          <w:rtl/>
        </w:rPr>
        <w:t>:...........................................</w:t>
      </w:r>
    </w:p>
    <w:p w14:paraId="05E41B4C" w14:textId="77777777" w:rsidR="00682896" w:rsidRPr="00CD4A29" w:rsidRDefault="00682896" w:rsidP="00682896">
      <w:pPr>
        <w:pStyle w:val="ListParagraph"/>
        <w:numPr>
          <w:ilvl w:val="0"/>
          <w:numId w:val="13"/>
        </w:num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غير حامل لأي شهادة تعليمية. </w:t>
      </w:r>
    </w:p>
    <w:p w14:paraId="1AF7E856" w14:textId="77777777" w:rsidR="00682896" w:rsidRPr="00682896" w:rsidRDefault="00682896" w:rsidP="00682896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و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القاطن ب: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.......................................................مدينة..........................................</w:t>
      </w:r>
      <w:r w:rsidRPr="00CD4A29">
        <w:rPr>
          <w:rFonts w:ascii="Sakkal Majalla" w:hAnsi="Sakkal Majalla" w:cs="Sakkal Majalla"/>
          <w:sz w:val="26"/>
          <w:szCs w:val="26"/>
        </w:rPr>
        <w:t>.</w:t>
      </w:r>
      <w:r w:rsidRPr="00CD4A29">
        <w:rPr>
          <w:rFonts w:ascii="Sakkal Majalla" w:hAnsi="Sakkal Majalla" w:cs="Sakkal Majalla"/>
          <w:sz w:val="26"/>
          <w:szCs w:val="26"/>
          <w:rtl/>
        </w:rPr>
        <w:t>..</w:t>
      </w:r>
    </w:p>
    <w:p w14:paraId="3398E7C9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 xml:space="preserve">المادة </w:t>
      </w:r>
      <w:r w:rsidRPr="00CD4A29">
        <w:rPr>
          <w:rFonts w:ascii="Sakkal Majalla" w:hAnsi="Sakkal Majalla" w:cs="Sakkal Majalla" w:hint="cs"/>
          <w:b/>
          <w:bCs/>
          <w:smallCaps/>
          <w:color w:val="FF6600"/>
          <w:sz w:val="26"/>
          <w:szCs w:val="26"/>
          <w:rtl/>
        </w:rPr>
        <w:t>2</w:t>
      </w: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: أهداف عقد التشغيل ذات المنفعة العامة والاجتماعية</w:t>
      </w:r>
    </w:p>
    <w:p w14:paraId="0C00DADF" w14:textId="77777777" w:rsidR="00682896" w:rsidRPr="00CD4A29" w:rsidRDefault="00682896" w:rsidP="00682896">
      <w:pPr>
        <w:pStyle w:val="NormalWeb"/>
        <w:bidi/>
        <w:spacing w:before="120" w:beforeAutospacing="0" w:after="120" w:afterAutospacing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يهدف عقد التشغيل ذات المنفعة العامة والاجتماعية،  إلى:</w:t>
      </w:r>
    </w:p>
    <w:p w14:paraId="17D9501E" w14:textId="77777777" w:rsidR="00682896" w:rsidRPr="00CD4A29" w:rsidRDefault="00682896" w:rsidP="00682896">
      <w:pPr>
        <w:pStyle w:val="ListParagraph"/>
        <w:numPr>
          <w:ilvl w:val="0"/>
          <w:numId w:val="7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تمكين الباحثين عن شغل بجهة</w:t>
      </w:r>
      <w:r w:rsidRPr="003B4D61">
        <w:rPr>
          <w:rFonts w:ascii="Sakkal Majalla" w:hAnsi="Sakkal Majalla" w:cs="Sakkal Majalla" w:hint="eastAsia"/>
          <w:sz w:val="28"/>
          <w:szCs w:val="28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كلميم</w:t>
      </w:r>
      <w:r w:rsidRPr="00C876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واد</w:t>
      </w:r>
      <w:r w:rsidRPr="00C876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نون</w:t>
      </w:r>
      <w:r>
        <w:rPr>
          <w:rFonts w:ascii="Sakkal Majalla" w:hAnsi="Sakkal Majalla" w:cs="Sakkal Majalla"/>
          <w:sz w:val="26"/>
          <w:szCs w:val="26"/>
        </w:rPr>
        <w:t xml:space="preserve">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من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ولوج سوق الشغل.</w:t>
      </w:r>
    </w:p>
    <w:p w14:paraId="06E33DBC" w14:textId="77777777" w:rsidR="00682896" w:rsidRPr="00682896" w:rsidRDefault="00682896" w:rsidP="00682896">
      <w:pPr>
        <w:pStyle w:val="ListParagraph"/>
        <w:numPr>
          <w:ilvl w:val="0"/>
          <w:numId w:val="7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دعم تأطير الجمعيات العاملة في مجال تقديم خدمات ذات المنفعة العامة والاجتماعية على صعيد جهة</w:t>
      </w:r>
      <w:r w:rsidRPr="003B4D61">
        <w:rPr>
          <w:rFonts w:ascii="Sakkal Majalla" w:hAnsi="Sakkal Majalla" w:cs="Sakkal Majalla" w:hint="eastAsia"/>
          <w:sz w:val="28"/>
          <w:szCs w:val="28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كلميم</w:t>
      </w:r>
      <w:r w:rsidRPr="00C876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واد</w:t>
      </w:r>
      <w:r w:rsidRPr="00C876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نون</w:t>
      </w:r>
      <w:r>
        <w:rPr>
          <w:rFonts w:ascii="Sakkal Majalla" w:hAnsi="Sakkal Majalla" w:cs="Sakkal Majalla"/>
          <w:sz w:val="26"/>
          <w:szCs w:val="26"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rtl/>
        </w:rPr>
        <w:t>؛</w:t>
      </w:r>
    </w:p>
    <w:p w14:paraId="56C3F690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المادة 2: مدة عقد التشغيل ذات المنفعة العامة والاجتماعية</w:t>
      </w:r>
    </w:p>
    <w:p w14:paraId="36D6E507" w14:textId="77777777" w:rsidR="00682896" w:rsidRPr="00CD4A29" w:rsidRDefault="00682896" w:rsidP="00682896">
      <w:pPr>
        <w:pStyle w:val="NormalWeb"/>
        <w:bidi/>
        <w:spacing w:before="120" w:beforeAutospacing="0" w:after="120" w:afterAutospacing="0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تحدد مدة عقد التشغيل ذات المنفعة العامة والاجتماعية في 12 شهر ابتداء من تاريخ توقيع هذا الملحق.</w:t>
      </w:r>
    </w:p>
    <w:p w14:paraId="6D1D1AE7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المادة 3: الاطار المرجعي</w:t>
      </w:r>
    </w:p>
    <w:p w14:paraId="109DF633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ينظم عقد التشغيل ذات المنفعة العامة والاجتماعية بمقتضيات دليل المساطر "عقد التشغيل ذات المنفعة العامة والاجتماعية". </w:t>
      </w:r>
    </w:p>
    <w:p w14:paraId="16FAB3C2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المادة 4: التزامات الجمعية المشغلة</w:t>
      </w:r>
    </w:p>
    <w:p w14:paraId="2ACED9EB" w14:textId="77777777" w:rsidR="00682896" w:rsidRPr="00CD4A29" w:rsidRDefault="00682896" w:rsidP="00682896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تلتزم مؤسسة الجمعية المشغلة..........................................ب: </w:t>
      </w:r>
    </w:p>
    <w:p w14:paraId="5C8AC7F0" w14:textId="77777777" w:rsidR="00682896" w:rsidRPr="00CD4A29" w:rsidRDefault="00682896" w:rsidP="00682896">
      <w:pPr>
        <w:pStyle w:val="ListParagraph"/>
        <w:numPr>
          <w:ilvl w:val="0"/>
          <w:numId w:val="9"/>
        </w:numPr>
        <w:bidi/>
        <w:spacing w:before="120" w:after="120" w:line="240" w:lineRule="auto"/>
        <w:ind w:left="992" w:hanging="284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تنظيم، عند الحاجة، تكوين المرشح وفقا لمنصب شغل- مهنة الذي سيتولاه في اطار مقتضيات التكوين التعاقدي للتشغيل؛</w:t>
      </w:r>
    </w:p>
    <w:p w14:paraId="53252B89" w14:textId="77777777" w:rsidR="00682896" w:rsidRPr="00CD4A29" w:rsidRDefault="00682896" w:rsidP="00682896">
      <w:pPr>
        <w:pStyle w:val="ListParagraph"/>
        <w:numPr>
          <w:ilvl w:val="0"/>
          <w:numId w:val="9"/>
        </w:numPr>
        <w:bidi/>
        <w:spacing w:before="120" w:after="120" w:line="240" w:lineRule="auto"/>
        <w:ind w:left="992" w:hanging="284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مواكبة المستفيد خلال فترة التدريب بهدف الحصول على الكفاءات التالية:</w:t>
      </w:r>
    </w:p>
    <w:p w14:paraId="54040F72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AD158BD" w14:textId="77777777" w:rsidR="00682896" w:rsidRPr="00CD4A29" w:rsidRDefault="00682896" w:rsidP="00682896">
      <w:pPr>
        <w:pStyle w:val="ListParagraph"/>
        <w:numPr>
          <w:ilvl w:val="0"/>
          <w:numId w:val="8"/>
        </w:num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دفع للشاب حامل الشهادة منحة شهرية عن التدريب ابتداء من الشهر الأول؛</w:t>
      </w:r>
    </w:p>
    <w:p w14:paraId="0C4619B7" w14:textId="77777777" w:rsidR="00682896" w:rsidRPr="00CD4A29" w:rsidRDefault="00682896" w:rsidP="00682896">
      <w:pPr>
        <w:pStyle w:val="ListParagraph"/>
        <w:numPr>
          <w:ilvl w:val="0"/>
          <w:numId w:val="8"/>
        </w:num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ضمان التغطية الاجتماعية للشاب حامل الشهادة ابتداء من الشهر الأول.</w:t>
      </w:r>
    </w:p>
    <w:p w14:paraId="785526CB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المادة 5: التزامات المبتدئ / المتدرب</w:t>
      </w:r>
    </w:p>
    <w:p w14:paraId="75BE251E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يلتزم المبتدئ/المتدرب ......................................................................................................ب:</w:t>
      </w:r>
    </w:p>
    <w:p w14:paraId="1AA2D4FB" w14:textId="77777777" w:rsidR="00682896" w:rsidRPr="00CD4A29" w:rsidRDefault="00682896" w:rsidP="00682896">
      <w:pPr>
        <w:pStyle w:val="ListParagraph"/>
        <w:numPr>
          <w:ilvl w:val="0"/>
          <w:numId w:val="10"/>
        </w:numPr>
        <w:bidi/>
        <w:spacing w:before="120" w:after="120" w:line="240" w:lineRule="auto"/>
        <w:ind w:left="992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lastRenderedPageBreak/>
        <w:t>تتبع التكوين المنظم لفائدته من طرف المشغل؛</w:t>
      </w:r>
    </w:p>
    <w:p w14:paraId="73D15601" w14:textId="77777777" w:rsidR="00682896" w:rsidRPr="00CD4A29" w:rsidRDefault="00682896" w:rsidP="00682896">
      <w:pPr>
        <w:pStyle w:val="ListParagraph"/>
        <w:numPr>
          <w:ilvl w:val="0"/>
          <w:numId w:val="10"/>
        </w:numPr>
        <w:bidi/>
        <w:spacing w:before="120" w:after="120" w:line="240" w:lineRule="auto"/>
        <w:ind w:left="992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تنفيذ المهام الآتية:</w:t>
      </w:r>
    </w:p>
    <w:p w14:paraId="40DD66BD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BB3C9A" w14:textId="77777777" w:rsidR="00682896" w:rsidRPr="00CD4A29" w:rsidRDefault="00682896" w:rsidP="00682896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المادة 6: التزامات الوكالة الوطنية لانعاش التشغيل والكفاءات</w:t>
      </w:r>
    </w:p>
    <w:p w14:paraId="12108E8E" w14:textId="77777777" w:rsidR="00682896" w:rsidRPr="00CD4A29" w:rsidRDefault="00682896" w:rsidP="00682896">
      <w:pPr>
        <w:spacing w:before="120" w:after="120" w:line="240" w:lineRule="auto"/>
        <w:jc w:val="right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تلتزم الوكالة تبعا لدليل المساطر، ب:</w:t>
      </w:r>
    </w:p>
    <w:p w14:paraId="20399051" w14:textId="77777777" w:rsidR="00682896" w:rsidRPr="00CD4A29" w:rsidRDefault="00682896" w:rsidP="00682896">
      <w:pPr>
        <w:numPr>
          <w:ilvl w:val="0"/>
          <w:numId w:val="6"/>
        </w:numPr>
        <w:bidi/>
        <w:spacing w:before="120" w:after="120" w:line="240" w:lineRule="auto"/>
        <w:contextualSpacing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دفع للجمعية المشغلة المساهم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ات الشهرية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؛</w:t>
      </w:r>
    </w:p>
    <w:p w14:paraId="5B6225C7" w14:textId="77777777" w:rsidR="00682896" w:rsidRPr="004808A2" w:rsidRDefault="00682896" w:rsidP="004808A2">
      <w:pPr>
        <w:numPr>
          <w:ilvl w:val="0"/>
          <w:numId w:val="6"/>
        </w:numPr>
        <w:bidi/>
        <w:spacing w:before="120" w:after="120" w:line="240" w:lineRule="auto"/>
        <w:contextualSpacing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تحويل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لمركز التكوين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في دفعة واحدة مبلغ منحة التكوين المتعلقة بفترة التكوين. </w:t>
      </w:r>
    </w:p>
    <w:p w14:paraId="5F501F87" w14:textId="77777777" w:rsidR="00682896" w:rsidRPr="00CD4A29" w:rsidRDefault="00682896" w:rsidP="00682896">
      <w:pPr>
        <w:pStyle w:val="ListParagraph"/>
        <w:numPr>
          <w:ilvl w:val="0"/>
          <w:numId w:val="6"/>
        </w:num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المادة 7: كيفيات الأداء</w:t>
      </w:r>
    </w:p>
    <w:p w14:paraId="1FD66EE3" w14:textId="77777777" w:rsidR="00682896" w:rsidRPr="00CD4A29" w:rsidRDefault="00682896" w:rsidP="00682896">
      <w:pPr>
        <w:pStyle w:val="ListParagraph"/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يتم اداء المنح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ة شهريا للجمعية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في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اجل لا يتجاو</w:t>
      </w:r>
      <w:r w:rsidRPr="00CD4A29">
        <w:rPr>
          <w:rFonts w:ascii="Sakkal Majalla" w:hAnsi="Sakkal Majalla" w:cs="Sakkal Majalla" w:hint="eastAsia"/>
          <w:sz w:val="26"/>
          <w:szCs w:val="26"/>
          <w:rtl/>
        </w:rPr>
        <w:t>ز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15 يوما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مفتوحا من تاريخ استلام ملف الاداء كاملا و صحيحا.</w:t>
      </w:r>
    </w:p>
    <w:p w14:paraId="0068C313" w14:textId="77777777" w:rsidR="00682896" w:rsidRPr="00CD4A29" w:rsidRDefault="00682896" w:rsidP="00682896">
      <w:pPr>
        <w:pStyle w:val="ListParagraph"/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يتكون ملف الاداء الواجب الادلاء به من طرف الجمعية المشغلة، عند نهاية كل شهر للوكالة  الوطنية لانعاش التشغيل والكفاءات، من الوثائق الاتية:</w:t>
      </w:r>
    </w:p>
    <w:p w14:paraId="4E1063C1" w14:textId="77777777" w:rsidR="00682896" w:rsidRPr="00CD4A29" w:rsidRDefault="00682896" w:rsidP="00682896">
      <w:pPr>
        <w:pStyle w:val="ListParagraph"/>
        <w:numPr>
          <w:ilvl w:val="0"/>
          <w:numId w:val="11"/>
        </w:numPr>
        <w:bidi/>
        <w:spacing w:before="120" w:after="120" w:line="240" w:lineRule="auto"/>
        <w:ind w:left="708" w:hanging="283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نسخة من بروتوكول عقد التشغيل ذات المنفعة العامة والاجتماعية. الموقع من طرف الجمعية المشغلة و المستفيد والوكالة الوطنية لانعاش التشغيل والكفاءات؛</w:t>
      </w:r>
    </w:p>
    <w:p w14:paraId="65CFB143" w14:textId="77777777" w:rsidR="00682896" w:rsidRPr="00CD4A29" w:rsidRDefault="00682896" w:rsidP="00682896">
      <w:pPr>
        <w:pStyle w:val="ListParagraph"/>
        <w:numPr>
          <w:ilvl w:val="0"/>
          <w:numId w:val="11"/>
        </w:numPr>
        <w:bidi/>
        <w:spacing w:before="120" w:after="120" w:line="240" w:lineRule="auto"/>
        <w:ind w:left="708" w:hanging="283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 w:hint="cs"/>
          <w:sz w:val="26"/>
          <w:szCs w:val="26"/>
          <w:rtl/>
        </w:rPr>
        <w:t>نسخة مصادق عليها لعقود العمل (تودع مرة واحدة او عند اي تعديل للعقد)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؛</w:t>
      </w:r>
    </w:p>
    <w:p w14:paraId="6BD050DF" w14:textId="77777777" w:rsidR="00682896" w:rsidRPr="00CD4A29" w:rsidRDefault="00682896" w:rsidP="00682896">
      <w:pPr>
        <w:pStyle w:val="ListParagraph"/>
        <w:numPr>
          <w:ilvl w:val="0"/>
          <w:numId w:val="11"/>
        </w:numPr>
        <w:bidi/>
        <w:spacing w:before="120" w:after="120" w:line="240" w:lineRule="auto"/>
        <w:ind w:left="708" w:hanging="283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شهادة </w:t>
      </w:r>
      <w:r w:rsidRPr="00CD4A29">
        <w:rPr>
          <w:rFonts w:ascii="Sakkal Majalla" w:hAnsi="Sakkal Majalla" w:cs="Sakkal Majalla"/>
          <w:sz w:val="26"/>
          <w:szCs w:val="26"/>
          <w:rtl/>
        </w:rPr>
        <w:t>تصريح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الاشخاص مسلمة </w:t>
      </w:r>
      <w:r w:rsidRPr="00CD4A29">
        <w:rPr>
          <w:rFonts w:ascii="Sakkal Majalla" w:hAnsi="Sakkal Majalla" w:cs="Sakkal Majalla"/>
          <w:sz w:val="26"/>
          <w:szCs w:val="26"/>
          <w:rtl/>
        </w:rPr>
        <w:t>من طرف الصندوق الوطني للضمان الاجتماعي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 في حالة عقود </w:t>
      </w:r>
      <w:r w:rsidRPr="00CD4A29">
        <w:rPr>
          <w:rFonts w:ascii="Sakkal Majalla" w:hAnsi="Sakkal Majalla" w:cs="Sakkal Majalla"/>
          <w:sz w:val="26"/>
          <w:szCs w:val="26"/>
          <w:rtl/>
        </w:rPr>
        <w:t>محدد</w:t>
      </w:r>
      <w:r w:rsidR="004808A2">
        <w:rPr>
          <w:rFonts w:ascii="Sakkal Majalla" w:hAnsi="Sakkal Majalla" w:cs="Sakkal Majalla" w:hint="cs"/>
          <w:sz w:val="26"/>
          <w:szCs w:val="26"/>
          <w:rtl/>
        </w:rPr>
        <w:t>ة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المدة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او غير </w:t>
      </w:r>
      <w:r w:rsidRPr="00CD4A29">
        <w:rPr>
          <w:rFonts w:ascii="Sakkal Majalla" w:hAnsi="Sakkal Majalla" w:cs="Sakkal Majalla"/>
          <w:sz w:val="26"/>
          <w:szCs w:val="26"/>
          <w:rtl/>
        </w:rPr>
        <w:t>محدد</w:t>
      </w:r>
      <w:r w:rsidR="004808A2">
        <w:rPr>
          <w:rFonts w:ascii="Sakkal Majalla" w:hAnsi="Sakkal Majalla" w:cs="Sakkal Majalla" w:hint="cs"/>
          <w:sz w:val="26"/>
          <w:szCs w:val="26"/>
          <w:rtl/>
        </w:rPr>
        <w:t>ة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المدة؛</w:t>
      </w:r>
    </w:p>
    <w:p w14:paraId="31BB6CAE" w14:textId="77777777" w:rsidR="00682896" w:rsidRPr="00CD4A29" w:rsidRDefault="00682896" w:rsidP="00682896">
      <w:pPr>
        <w:pStyle w:val="ListParagraph"/>
        <w:numPr>
          <w:ilvl w:val="0"/>
          <w:numId w:val="11"/>
        </w:numPr>
        <w:bidi/>
        <w:spacing w:before="120" w:after="120" w:line="240" w:lineRule="auto"/>
        <w:ind w:left="708" w:hanging="283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شهادة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اصلية للهوية البنكية للجمعية (تودع مرة واحدة او عند اي تغيير للهوية)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؛</w:t>
      </w:r>
    </w:p>
    <w:p w14:paraId="7E4517D0" w14:textId="77777777" w:rsidR="00682896" w:rsidRPr="00CD4A29" w:rsidRDefault="00682896" w:rsidP="00682896">
      <w:pPr>
        <w:pStyle w:val="ListParagraph"/>
        <w:numPr>
          <w:ilvl w:val="0"/>
          <w:numId w:val="11"/>
        </w:numPr>
        <w:bidi/>
        <w:spacing w:before="120" w:after="120" w:line="240" w:lineRule="auto"/>
        <w:ind w:left="708" w:hanging="283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شهادة أجرة تثبت تحويل المنحة الشهرية للتدريب أو أجرة؛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شريطة ان لا تقل المنحة عن مساهمة الوكالة</w:t>
      </w:r>
      <w:r w:rsidRPr="00CD4A29">
        <w:rPr>
          <w:rFonts w:ascii="Sakkal Majalla" w:hAnsi="Sakkal Majalla" w:cs="Sakkal Majalla"/>
          <w:sz w:val="26"/>
          <w:szCs w:val="26"/>
          <w:rtl/>
        </w:rPr>
        <w:t>.</w:t>
      </w:r>
    </w:p>
    <w:p w14:paraId="3BAF8724" w14:textId="77777777" w:rsidR="00682896" w:rsidRPr="00CD4A29" w:rsidRDefault="00682896" w:rsidP="00682896">
      <w:pPr>
        <w:pStyle w:val="NormalWeb"/>
        <w:bidi/>
        <w:spacing w:before="120" w:beforeAutospacing="0" w:after="120" w:afterAutospacing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يجب ألا تتجاوز مهلة ايداع ملفات الاداء في أي حال من الأحوال 15 يوما من انتهاء كل شهر</w:t>
      </w:r>
      <w:r w:rsidRPr="00CD4A29">
        <w:rPr>
          <w:rFonts w:ascii="Sakkal Majalla" w:hAnsi="Sakkal Majalla" w:cs="Sakkal Majalla"/>
          <w:sz w:val="26"/>
          <w:szCs w:val="26"/>
        </w:rPr>
        <w:t>.</w:t>
      </w:r>
    </w:p>
    <w:p w14:paraId="57E03E3A" w14:textId="77777777" w:rsidR="00682896" w:rsidRPr="00CD4A29" w:rsidRDefault="00682896" w:rsidP="00682896">
      <w:pPr>
        <w:pStyle w:val="NormalWeb"/>
        <w:bidi/>
        <w:spacing w:before="120" w:beforeAutospacing="0" w:after="120" w:afterAutospacing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يجب ألا تتجاوز مهلة ايداع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تكملة ال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ملفات في أي حال من الأحوال 15 يوما من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تاريخ اعلام الوكالة.</w:t>
      </w:r>
    </w:p>
    <w:p w14:paraId="50C02238" w14:textId="77777777" w:rsidR="00682896" w:rsidRPr="00CD4A29" w:rsidRDefault="00682896" w:rsidP="00682896">
      <w:pPr>
        <w:pStyle w:val="NormalWeb"/>
        <w:bidi/>
        <w:spacing w:before="120" w:beforeAutospacing="0" w:after="120" w:afterAutospacing="0"/>
        <w:jc w:val="both"/>
        <w:rPr>
          <w:rFonts w:ascii="Sakkal Majalla" w:hAnsi="Sakkal Majalla" w:cs="Sakkal Majalla"/>
          <w:sz w:val="26"/>
          <w:szCs w:val="26"/>
        </w:rPr>
      </w:pPr>
    </w:p>
    <w:p w14:paraId="75ED8E70" w14:textId="77777777" w:rsidR="00682896" w:rsidRPr="00CD4A29" w:rsidRDefault="00682896" w:rsidP="00682896">
      <w:pPr>
        <w:pStyle w:val="ListParagraph"/>
        <w:bidi/>
        <w:spacing w:before="120" w:after="120" w:line="240" w:lineRule="auto"/>
        <w:ind w:left="1440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حرر </w:t>
      </w:r>
      <w:r w:rsidRPr="00CD4A29">
        <w:rPr>
          <w:rFonts w:ascii="Sakkal Majalla" w:hAnsi="Sakkal Majalla" w:cs="Sakkal Majalla"/>
          <w:sz w:val="26"/>
          <w:szCs w:val="26"/>
          <w:rtl/>
        </w:rPr>
        <w:t>في ثلاثة نسخ في...........................................بتاريخ........../............./...............</w:t>
      </w:r>
    </w:p>
    <w:p w14:paraId="357E658F" w14:textId="77777777" w:rsidR="00682896" w:rsidRPr="00CD4A29" w:rsidRDefault="00682896" w:rsidP="00682896">
      <w:pPr>
        <w:bidi/>
        <w:spacing w:before="120" w:after="120" w:line="240" w:lineRule="auto"/>
        <w:ind w:left="1080"/>
        <w:jc w:val="both"/>
        <w:rPr>
          <w:rFonts w:ascii="Sakkal Majalla" w:hAnsi="Sakkal Majalla" w:cs="Sakkal Majalla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2410"/>
        <w:gridCol w:w="3794"/>
      </w:tblGrid>
      <w:tr w:rsidR="00682896" w:rsidRPr="00CD4A29" w14:paraId="211862AE" w14:textId="77777777" w:rsidTr="00F56955">
        <w:tc>
          <w:tcPr>
            <w:tcW w:w="2976" w:type="dxa"/>
          </w:tcPr>
          <w:p w14:paraId="4D0AF6FD" w14:textId="77777777" w:rsidR="00682896" w:rsidRPr="00CD4A29" w:rsidRDefault="00682896" w:rsidP="00F56955">
            <w:pPr>
              <w:pStyle w:val="ListParagraph"/>
              <w:bidi/>
              <w:spacing w:before="120" w:after="120"/>
              <w:ind w:left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D4A2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توقيع الجمعية المشغلة</w:t>
            </w:r>
          </w:p>
        </w:tc>
        <w:tc>
          <w:tcPr>
            <w:tcW w:w="2410" w:type="dxa"/>
          </w:tcPr>
          <w:p w14:paraId="38B23229" w14:textId="77777777" w:rsidR="00682896" w:rsidRPr="00CD4A29" w:rsidRDefault="00682896" w:rsidP="00F56955">
            <w:pPr>
              <w:pStyle w:val="ListParagraph"/>
              <w:bidi/>
              <w:spacing w:before="120" w:after="120"/>
              <w:ind w:left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D4A2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توقيع المتدرب</w:t>
            </w:r>
          </w:p>
        </w:tc>
        <w:tc>
          <w:tcPr>
            <w:tcW w:w="3794" w:type="dxa"/>
          </w:tcPr>
          <w:p w14:paraId="273B181A" w14:textId="77777777" w:rsidR="00682896" w:rsidRPr="00CD4A29" w:rsidRDefault="00682896" w:rsidP="00F56955">
            <w:pPr>
              <w:pStyle w:val="ListParagraph"/>
              <w:bidi/>
              <w:spacing w:before="120" w:after="120"/>
              <w:ind w:left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D4A2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توقيع الوكالة الوطنية لانعاش التشغيل والكفاءات</w:t>
            </w:r>
          </w:p>
        </w:tc>
      </w:tr>
      <w:tr w:rsidR="00682896" w:rsidRPr="00CD4A29" w14:paraId="5628D1A7" w14:textId="77777777" w:rsidTr="00F56955">
        <w:tc>
          <w:tcPr>
            <w:tcW w:w="2976" w:type="dxa"/>
          </w:tcPr>
          <w:p w14:paraId="3F8E80C2" w14:textId="77777777" w:rsidR="00682896" w:rsidRDefault="00682896" w:rsidP="00F56955">
            <w:pPr>
              <w:pStyle w:val="ListParagraph"/>
              <w:bidi/>
              <w:spacing w:before="120" w:after="12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58EE5A42" w14:textId="77777777" w:rsidR="00150DC9" w:rsidRDefault="00150DC9" w:rsidP="00150DC9">
            <w:pPr>
              <w:pStyle w:val="ListParagraph"/>
              <w:bidi/>
              <w:spacing w:before="120" w:after="12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4B097044" w14:textId="77777777" w:rsidR="00150DC9" w:rsidRDefault="00150DC9" w:rsidP="00150DC9">
            <w:pPr>
              <w:pStyle w:val="ListParagraph"/>
              <w:bidi/>
              <w:spacing w:before="120" w:after="12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4424B5D2" w14:textId="77777777" w:rsidR="00150DC9" w:rsidRDefault="00150DC9" w:rsidP="00150DC9">
            <w:pPr>
              <w:pStyle w:val="ListParagraph"/>
              <w:bidi/>
              <w:spacing w:before="120" w:after="12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4F602051" w14:textId="77777777" w:rsidR="00150DC9" w:rsidRPr="00CD4A29" w:rsidRDefault="00150DC9" w:rsidP="00150DC9">
            <w:pPr>
              <w:pStyle w:val="ListParagraph"/>
              <w:bidi/>
              <w:spacing w:before="120" w:after="12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14:paraId="35C493E6" w14:textId="77777777" w:rsidR="00682896" w:rsidRPr="00CD4A29" w:rsidRDefault="00682896" w:rsidP="00F56955">
            <w:pPr>
              <w:pStyle w:val="ListParagraph"/>
              <w:bidi/>
              <w:spacing w:before="120" w:after="12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3794" w:type="dxa"/>
          </w:tcPr>
          <w:p w14:paraId="516ABB8A" w14:textId="77777777" w:rsidR="00682896" w:rsidRPr="00CD4A29" w:rsidRDefault="00682896" w:rsidP="00F56955">
            <w:pPr>
              <w:pStyle w:val="ListParagraph"/>
              <w:bidi/>
              <w:spacing w:before="120" w:after="12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06A986EF" w14:textId="77777777" w:rsidR="00682896" w:rsidRPr="00CD4A29" w:rsidRDefault="00682896" w:rsidP="00F56955">
            <w:pPr>
              <w:pStyle w:val="ListParagraph"/>
              <w:bidi/>
              <w:spacing w:before="120" w:after="12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30AA4495" w14:textId="77777777" w:rsidR="00682896" w:rsidRPr="00CD4A29" w:rsidRDefault="00682896" w:rsidP="00F56955">
            <w:pPr>
              <w:pStyle w:val="ListParagraph"/>
              <w:bidi/>
              <w:spacing w:before="120" w:after="12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0F15E618" w14:textId="77777777" w:rsidR="00682896" w:rsidRPr="00CD4A29" w:rsidRDefault="00682896" w:rsidP="00F56955">
            <w:pPr>
              <w:pStyle w:val="ListParagraph"/>
              <w:bidi/>
              <w:spacing w:before="120" w:after="12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14:paraId="76FFD093" w14:textId="77777777" w:rsidR="00682896" w:rsidRPr="00CD4A29" w:rsidRDefault="00682896" w:rsidP="00682896">
      <w:pPr>
        <w:bidi/>
        <w:spacing w:before="120" w:after="120" w:line="240" w:lineRule="auto"/>
        <w:contextualSpacing/>
        <w:rPr>
          <w:rFonts w:ascii="Sakkal Majalla" w:hAnsi="Sakkal Majalla" w:cs="Sakkal Majalla"/>
          <w:sz w:val="26"/>
          <w:szCs w:val="26"/>
        </w:rPr>
      </w:pPr>
    </w:p>
    <w:p w14:paraId="4EF1A098" w14:textId="77777777" w:rsidR="00682896" w:rsidRDefault="00682896" w:rsidP="006F374D">
      <w:pPr>
        <w:jc w:val="center"/>
        <w:rPr>
          <w:sz w:val="24"/>
          <w:szCs w:val="24"/>
          <w:rtl/>
          <w:lang w:bidi="ar-MA"/>
        </w:rPr>
      </w:pPr>
    </w:p>
    <w:p w14:paraId="26AAD78A" w14:textId="77777777" w:rsidR="007C2346" w:rsidRDefault="007C2346" w:rsidP="007C2346">
      <w:pPr>
        <w:rPr>
          <w:sz w:val="24"/>
          <w:szCs w:val="24"/>
          <w:rtl/>
          <w:lang w:bidi="ar-MA"/>
        </w:rPr>
      </w:pPr>
    </w:p>
    <w:p w14:paraId="031B8754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b/>
          <w:bCs/>
          <w:color w:val="548DD4" w:themeColor="text2" w:themeTint="99"/>
          <w:sz w:val="26"/>
          <w:szCs w:val="26"/>
          <w:rtl/>
        </w:rPr>
      </w:pPr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>ملحق01/</w:t>
      </w:r>
      <w:proofErr w:type="spellStart"/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>ت.ت.ت</w:t>
      </w:r>
      <w:proofErr w:type="spellEnd"/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>"</w:t>
      </w:r>
    </w:p>
    <w:p w14:paraId="52234BD9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b/>
          <w:bCs/>
          <w:color w:val="7030A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color w:val="7030A0"/>
          <w:sz w:val="26"/>
          <w:szCs w:val="26"/>
          <w:rtl/>
        </w:rPr>
        <w:t xml:space="preserve">الوكالة الوطنية لانعاش التشغيل والكفاءات    </w:t>
      </w:r>
    </w:p>
    <w:p w14:paraId="2F21B5BA" w14:textId="77777777" w:rsidR="001C36D9" w:rsidRPr="00CD4A29" w:rsidRDefault="001C36D9" w:rsidP="001C36D9">
      <w:pPr>
        <w:bidi/>
        <w:spacing w:before="120" w:after="120"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طلب الاستفادة من التكوين التعاقدي من اجل التشغيل</w:t>
      </w:r>
    </w:p>
    <w:p w14:paraId="3B456EA5" w14:textId="77777777" w:rsidR="001C36D9" w:rsidRPr="00CD4A29" w:rsidRDefault="001C36D9" w:rsidP="001C36D9">
      <w:pPr>
        <w:bidi/>
        <w:spacing w:before="120" w:after="120"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lastRenderedPageBreak/>
        <w:t xml:space="preserve">المؤهلات:   </w:t>
      </w:r>
    </w:p>
    <w:p w14:paraId="71B2941E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موجه للوكالة:  .................................</w:t>
      </w:r>
    </w:p>
    <w:p w14:paraId="6AE93D7B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  <w:sectPr w:rsidR="001C36D9" w:rsidRPr="00CD4A29" w:rsidSect="00D07BD0">
          <w:footerReference w:type="first" r:id="rId7"/>
          <w:pgSz w:w="11907" w:h="16840"/>
          <w:pgMar w:top="709" w:right="992" w:bottom="567" w:left="1134" w:header="510" w:footer="510" w:gutter="0"/>
          <w:cols w:space="720"/>
          <w:titlePg/>
        </w:sect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من طرف:..........</w:t>
      </w:r>
      <w:r w:rsidR="005D11F6">
        <w:rPr>
          <w:rFonts w:ascii="Sakkal Majalla" w:hAnsi="Sakkal Majalla" w:cs="Sakkal Majalla"/>
          <w:b/>
          <w:bCs/>
          <w:sz w:val="26"/>
          <w:szCs w:val="26"/>
          <w:rtl/>
        </w:rPr>
        <w:t>..............................</w:t>
      </w:r>
    </w:p>
    <w:p w14:paraId="10E877D2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1496890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اسم الشركة</w:t>
      </w:r>
      <w:r w:rsidR="005D11F6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أو الجمعية </w:t>
      </w: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..............................نظام قانوني:............................</w:t>
      </w:r>
    </w:p>
    <w:p w14:paraId="383D3BC6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تاريخ الانشاء:............................ ...</w:t>
      </w:r>
    </w:p>
    <w:p w14:paraId="202ADE25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رقم الصندوق الوطني للضمان الاجتماعي:..........................رقم السجل التجاري:..................................</w:t>
      </w:r>
    </w:p>
    <w:p w14:paraId="2798E24C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العنوان:............................................................</w:t>
      </w:r>
    </w:p>
    <w:p w14:paraId="2F2E4192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الهاتف:.....................................................الفاكس:.........................البريد الالكتروني:............................</w:t>
      </w:r>
    </w:p>
    <w:p w14:paraId="1C964E37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المسؤول:........................................</w:t>
      </w:r>
    </w:p>
    <w:p w14:paraId="4D435518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عدد المستفيدين لسنة ن-1: ........................العدد الحالي....................العدد سنة ن+1:....................................</w:t>
      </w:r>
    </w:p>
    <w:p w14:paraId="2B244DA4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ملاحظات:...................................................</w:t>
      </w:r>
    </w:p>
    <w:p w14:paraId="2AC350D7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من يلتزم بالتوظيف (عدد المرشحين/تكوينهم) ................................اتموا التكوين بنجاح...............</w:t>
      </w:r>
    </w:p>
    <w:p w14:paraId="22010DCA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الاعمال التي سيتم القيام بها:...........................................</w:t>
      </w:r>
    </w:p>
    <w:p w14:paraId="1D7AD561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مؤهلات مطلوبة:.......................................................................</w:t>
      </w:r>
    </w:p>
    <w:p w14:paraId="0C58994C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........................................................................................................</w:t>
      </w:r>
    </w:p>
    <w:p w14:paraId="3DFDAEC8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مؤهلات سيتم الحصول عليها:.............................................................................................</w:t>
      </w:r>
    </w:p>
    <w:p w14:paraId="48271502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..................................................................................................</w:t>
      </w:r>
    </w:p>
    <w:p w14:paraId="1E5DCC37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في حالة الاحتياج لتشغيل اكثر من 10 مرشحين يرجى ملء المجالات التالية:</w:t>
      </w:r>
    </w:p>
    <w:p w14:paraId="0F700F55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رقم المعاملات ن-1: ................... رقم المعاملات ن............................. رقم المعاملات +ن</w:t>
      </w:r>
    </w:p>
    <w:p w14:paraId="5908EFF1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مبلغ الاستثمار -1............................ مبلغ الاستثمار 1................................ مبلغ الاستثمار +1</w:t>
      </w:r>
    </w:p>
    <w:p w14:paraId="46E9D601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وصف دقيق لمشروع التطوير المبرر للتوظيف..................................................................</w:t>
      </w:r>
    </w:p>
    <w:p w14:paraId="13C3BBF5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14:paraId="570E6671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حرر ب:............................بتاريخ:.......................................................</w:t>
      </w:r>
    </w:p>
    <w:p w14:paraId="5E7CDEFB" w14:textId="77777777" w:rsidR="001C36D9" w:rsidRDefault="001C36D9" w:rsidP="001C36D9">
      <w:pPr>
        <w:bidi/>
        <w:spacing w:before="120" w:after="120"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>ختم وتوقيع المشغل</w:t>
      </w:r>
    </w:p>
    <w:p w14:paraId="77832C88" w14:textId="77777777" w:rsidR="001C36D9" w:rsidRPr="00CD4A29" w:rsidRDefault="001C36D9" w:rsidP="001C36D9">
      <w:pPr>
        <w:bidi/>
        <w:spacing w:before="120" w:after="120"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E504614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اعد من طرف: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</w:t>
      </w: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صودق عليه من طرف:</w:t>
      </w:r>
    </w:p>
    <w:p w14:paraId="689D6406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  <w:sectPr w:rsidR="001C36D9" w:rsidRPr="00CD4A29" w:rsidSect="003A3D5D">
          <w:type w:val="continuous"/>
          <w:pgSz w:w="11907" w:h="16840"/>
          <w:pgMar w:top="1134" w:right="1134" w:bottom="426" w:left="1134" w:header="510" w:footer="510" w:gutter="0"/>
          <w:cols w:space="720"/>
          <w:titlePg/>
        </w:sectPr>
      </w:pPr>
    </w:p>
    <w:p w14:paraId="791336A2" w14:textId="77777777" w:rsidR="001C36D9" w:rsidRPr="00CD4A29" w:rsidRDefault="001C36D9" w:rsidP="001C36D9">
      <w:pPr>
        <w:pStyle w:val="BodyTextIndent3"/>
        <w:bidi/>
        <w:spacing w:before="120" w:line="240" w:lineRule="auto"/>
        <w:ind w:left="0"/>
        <w:rPr>
          <w:rFonts w:ascii="Sakkal Majalla" w:hAnsi="Sakkal Majalla" w:cs="Sakkal Majalla"/>
          <w:i/>
          <w:iCs/>
          <w:sz w:val="26"/>
          <w:szCs w:val="26"/>
          <w:rtl/>
        </w:rPr>
        <w:sectPr w:rsidR="001C36D9" w:rsidRPr="00CD4A29" w:rsidSect="003A3D5D">
          <w:type w:val="continuous"/>
          <w:pgSz w:w="11907" w:h="16840"/>
          <w:pgMar w:top="1134" w:right="1134" w:bottom="426" w:left="1134" w:header="510" w:footer="510" w:gutter="0"/>
          <w:cols w:space="720"/>
          <w:titlePg/>
        </w:sectPr>
      </w:pPr>
    </w:p>
    <w:p w14:paraId="7123D9BD" w14:textId="77777777" w:rsidR="001C36D9" w:rsidRPr="00CD4A29" w:rsidRDefault="001C36D9" w:rsidP="001C36D9">
      <w:pPr>
        <w:pStyle w:val="BodyTextIndent3"/>
        <w:bidi/>
        <w:spacing w:before="120" w:line="240" w:lineRule="auto"/>
        <w:ind w:left="0"/>
        <w:rPr>
          <w:rFonts w:ascii="Sakkal Majalla" w:hAnsi="Sakkal Majalla" w:cs="Sakkal Majalla"/>
          <w:i/>
          <w:iCs/>
          <w:sz w:val="26"/>
          <w:szCs w:val="26"/>
        </w:rPr>
        <w:sectPr w:rsidR="001C36D9" w:rsidRPr="00CD4A29" w:rsidSect="003A3D5D">
          <w:type w:val="continuous"/>
          <w:pgSz w:w="11907" w:h="16840"/>
          <w:pgMar w:top="1134" w:right="1134" w:bottom="426" w:left="1134" w:header="510" w:footer="510" w:gutter="0"/>
          <w:cols w:space="720"/>
          <w:titlePg/>
        </w:sectPr>
      </w:pPr>
    </w:p>
    <w:p w14:paraId="07650F4A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color w:val="548DD4" w:themeColor="text2" w:themeTint="99"/>
          <w:sz w:val="26"/>
          <w:szCs w:val="26"/>
        </w:rPr>
      </w:pPr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lastRenderedPageBreak/>
        <w:t>ملحق04/</w:t>
      </w:r>
      <w:proofErr w:type="spellStart"/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>ت.ت.ت</w:t>
      </w:r>
      <w:proofErr w:type="spellEnd"/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>"</w:t>
      </w:r>
    </w:p>
    <w:p w14:paraId="4B084573" w14:textId="77777777" w:rsidR="001C36D9" w:rsidRPr="00CD4A29" w:rsidRDefault="001C36D9" w:rsidP="001C36D9">
      <w:pPr>
        <w:shd w:val="clear" w:color="auto" w:fill="C0C0C0"/>
        <w:spacing w:before="120" w:after="120" w:line="240" w:lineRule="auto"/>
        <w:jc w:val="center"/>
        <w:rPr>
          <w:rFonts w:ascii="Sakkal Majalla" w:hAnsi="Sakkal Majalla" w:cs="Sakkal Majalla"/>
          <w:bCs/>
          <w:color w:val="0000FF"/>
          <w:sz w:val="26"/>
          <w:szCs w:val="26"/>
          <w:rtl/>
        </w:rPr>
      </w:pPr>
      <w:r w:rsidRPr="00CD4A29">
        <w:rPr>
          <w:rFonts w:ascii="Sakkal Majalla" w:hAnsi="Sakkal Majalla" w:cs="Sakkal Majalla"/>
          <w:bCs/>
          <w:color w:val="0000FF"/>
          <w:sz w:val="26"/>
          <w:szCs w:val="26"/>
          <w:rtl/>
        </w:rPr>
        <w:t>اتفاقية لتنظيم تكوين من أجل تحسين قابلية التشغيل</w:t>
      </w:r>
    </w:p>
    <w:p w14:paraId="175D3621" w14:textId="77777777" w:rsidR="001C36D9" w:rsidRPr="00CD4A29" w:rsidRDefault="001C36D9" w:rsidP="001C36D9">
      <w:pPr>
        <w:shd w:val="clear" w:color="auto" w:fill="C0C0C0"/>
        <w:bidi/>
        <w:spacing w:before="120" w:after="120" w:line="240" w:lineRule="auto"/>
        <w:jc w:val="center"/>
        <w:rPr>
          <w:rFonts w:ascii="Sakkal Majalla" w:hAnsi="Sakkal Majalla" w:cs="Sakkal Majalla"/>
          <w:bCs/>
          <w:color w:val="0000FF"/>
          <w:sz w:val="26"/>
          <w:szCs w:val="26"/>
        </w:rPr>
      </w:pPr>
      <w:r w:rsidRPr="00CD4A29">
        <w:rPr>
          <w:rFonts w:ascii="Sakkal Majalla" w:hAnsi="Sakkal Majalla" w:cs="Sakkal Majalla" w:hint="cs"/>
          <w:bCs/>
          <w:color w:val="0000FF"/>
          <w:sz w:val="26"/>
          <w:szCs w:val="26"/>
          <w:rtl/>
        </w:rPr>
        <w:t>ال</w:t>
      </w:r>
      <w:r w:rsidRPr="00CD4A29">
        <w:rPr>
          <w:rFonts w:ascii="Sakkal Majalla" w:hAnsi="Sakkal Majalla" w:cs="Sakkal Majalla"/>
          <w:bCs/>
          <w:color w:val="0000FF"/>
          <w:sz w:val="26"/>
          <w:szCs w:val="26"/>
          <w:rtl/>
        </w:rPr>
        <w:t>تكوي</w:t>
      </w:r>
      <w:r w:rsidRPr="00CD4A29">
        <w:rPr>
          <w:rFonts w:ascii="Sakkal Majalla" w:hAnsi="Sakkal Majalla" w:cs="Sakkal Majalla" w:hint="cs"/>
          <w:bCs/>
          <w:color w:val="0000FF"/>
          <w:sz w:val="26"/>
          <w:szCs w:val="26"/>
          <w:rtl/>
        </w:rPr>
        <w:t>ن</w:t>
      </w:r>
      <w:r w:rsidRPr="00CD4A29">
        <w:rPr>
          <w:rFonts w:ascii="Sakkal Majalla" w:hAnsi="Sakkal Majalla" w:cs="Sakkal Majalla"/>
          <w:bCs/>
          <w:color w:val="0000FF"/>
          <w:sz w:val="26"/>
          <w:szCs w:val="26"/>
          <w:rtl/>
        </w:rPr>
        <w:t xml:space="preserve"> </w:t>
      </w:r>
      <w:r w:rsidRPr="00CD4A29">
        <w:rPr>
          <w:rFonts w:ascii="Sakkal Majalla" w:hAnsi="Sakkal Majalla" w:cs="Sakkal Majalla" w:hint="cs"/>
          <w:bCs/>
          <w:color w:val="0000FF"/>
          <w:sz w:val="26"/>
          <w:szCs w:val="26"/>
          <w:rtl/>
        </w:rPr>
        <w:t>ال</w:t>
      </w:r>
      <w:r w:rsidRPr="00CD4A29">
        <w:rPr>
          <w:rFonts w:ascii="Sakkal Majalla" w:hAnsi="Sakkal Majalla" w:cs="Sakkal Majalla"/>
          <w:bCs/>
          <w:color w:val="0000FF"/>
          <w:sz w:val="26"/>
          <w:szCs w:val="26"/>
          <w:rtl/>
        </w:rPr>
        <w:t>تعاقدي من اجل التشغيل</w:t>
      </w:r>
    </w:p>
    <w:p w14:paraId="6DF2524C" w14:textId="77777777" w:rsidR="001C36D9" w:rsidRPr="00CD4A29" w:rsidRDefault="001C36D9" w:rsidP="001C36D9">
      <w:pPr>
        <w:pStyle w:val="Heading1"/>
        <w:bidi/>
        <w:spacing w:before="120" w:after="120" w:line="240" w:lineRule="auto"/>
        <w:rPr>
          <w:rFonts w:ascii="Sakkal Majalla" w:hAnsi="Sakkal Majalla" w:cs="Sakkal Majalla"/>
          <w:b w:val="0"/>
          <w:bCs w:val="0"/>
          <w:sz w:val="26"/>
          <w:szCs w:val="26"/>
        </w:rPr>
      </w:pPr>
      <w:r w:rsidRPr="00CD4A29">
        <w:rPr>
          <w:rFonts w:ascii="Sakkal Majalla" w:hAnsi="Sakkal Majalla" w:cs="Sakkal Majalla"/>
          <w:b w:val="0"/>
          <w:bCs w:val="0"/>
          <w:sz w:val="26"/>
          <w:szCs w:val="26"/>
          <w:rtl/>
        </w:rPr>
        <w:t xml:space="preserve">اتفاقية رقم.................../سنة </w:t>
      </w:r>
      <w:r w:rsidRPr="00CD4A29">
        <w:rPr>
          <w:rFonts w:ascii="Sakkal Majalla" w:hAnsi="Sakkal Majalla" w:cs="Sakkal Majalla" w:hint="cs"/>
          <w:b w:val="0"/>
          <w:bCs w:val="0"/>
          <w:sz w:val="26"/>
          <w:szCs w:val="26"/>
          <w:rtl/>
        </w:rPr>
        <w:t>.....</w:t>
      </w:r>
    </w:p>
    <w:p w14:paraId="044C244D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الفصل الأول: أطراف الاتفاقية</w:t>
      </w:r>
    </w:p>
    <w:p w14:paraId="781946A8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b/>
          <w:bCs/>
          <w:color w:val="943634" w:themeColor="accent2" w:themeShade="BF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color w:val="943634" w:themeColor="accent2" w:themeShade="BF"/>
          <w:sz w:val="26"/>
          <w:szCs w:val="26"/>
          <w:rtl/>
        </w:rPr>
        <w:t>الوكالة الوطنية لانعاش التشغيل و الكفاءات</w:t>
      </w:r>
    </w:p>
    <w:p w14:paraId="7CB88D12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ممثلة من طرف ...................................، بصفته..........................................، الكائنة بعنوان .....................</w:t>
      </w:r>
    </w:p>
    <w:p w14:paraId="4F08D710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</w:rPr>
        <w:t>..…………………………………………………</w:t>
      </w:r>
      <w:r w:rsidRPr="00CD4A29">
        <w:rPr>
          <w:rFonts w:ascii="Sakkal Majalla" w:hAnsi="Sakkal Majalla" w:cs="Sakkal Majalla"/>
          <w:sz w:val="26"/>
          <w:szCs w:val="26"/>
          <w:rtl/>
        </w:rPr>
        <w:t>الفاكس</w:t>
      </w:r>
      <w:r w:rsidRPr="00CD4A29">
        <w:rPr>
          <w:rFonts w:ascii="Sakkal Majalla" w:hAnsi="Sakkal Majalla" w:cs="Sakkal Majalla"/>
          <w:sz w:val="26"/>
          <w:szCs w:val="26"/>
        </w:rPr>
        <w:t> :………….…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الهاتف </w:t>
      </w:r>
      <w:r w:rsidRPr="00CD4A29">
        <w:rPr>
          <w:rFonts w:ascii="Sakkal Majalla" w:hAnsi="Sakkal Majalla" w:cs="Sakkal Majalla"/>
          <w:sz w:val="26"/>
          <w:szCs w:val="26"/>
        </w:rPr>
        <w:t>…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</w:t>
      </w:r>
      <w:r w:rsidRPr="00CD4A29">
        <w:rPr>
          <w:rFonts w:ascii="Sakkal Majalla" w:hAnsi="Sakkal Majalla" w:cs="Sakkal Majalla"/>
          <w:sz w:val="26"/>
          <w:szCs w:val="26"/>
        </w:rPr>
        <w:t>…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.....................</w:t>
      </w:r>
      <w:r w:rsidRPr="00CD4A29">
        <w:rPr>
          <w:rFonts w:ascii="Sakkal Majalla" w:hAnsi="Sakkal Majalla" w:cs="Sakkal Majalla"/>
          <w:sz w:val="26"/>
          <w:szCs w:val="26"/>
        </w:rPr>
        <w:t>………….</w:t>
      </w:r>
    </w:p>
    <w:p w14:paraId="212F4D77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  <w:u w:val="single"/>
        </w:rPr>
      </w:pPr>
      <w:r w:rsidRPr="00CD4A29">
        <w:rPr>
          <w:rFonts w:ascii="Sakkal Majalla" w:hAnsi="Sakkal Majalla" w:cs="Sakkal Majalla"/>
          <w:sz w:val="26"/>
          <w:szCs w:val="26"/>
          <w:u w:val="single"/>
          <w:rtl/>
        </w:rPr>
        <w:t>من جهة</w:t>
      </w:r>
    </w:p>
    <w:p w14:paraId="2EBBA11A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color w:val="943634" w:themeColor="accent2" w:themeShade="BF"/>
          <w:sz w:val="26"/>
          <w:szCs w:val="26"/>
          <w:rtl/>
        </w:rPr>
        <w:t>و المقاولة او الجمعية المشار اليها ب"المشغل"</w:t>
      </w:r>
      <w:r w:rsidRPr="00CD4A2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: 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    اسم الشركة،.......................العنوان.........................المدينة.........</w:t>
      </w:r>
    </w:p>
    <w:p w14:paraId="6F20383C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ممثلة من طرف:...................................بصفته:..................................وظيفته: ...................رقم الضمان الاجتماعي: ..............</w:t>
      </w:r>
    </w:p>
    <w:p w14:paraId="421A552D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رقم السجل التجاري:............................</w:t>
      </w:r>
    </w:p>
    <w:p w14:paraId="07427119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(*) تعفى المؤسسات العمومية من الادلاء بهذه البيانات.</w:t>
      </w:r>
    </w:p>
    <w:p w14:paraId="1AF98614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color w:val="943634" w:themeColor="accent2" w:themeShade="BF"/>
          <w:sz w:val="26"/>
          <w:szCs w:val="26"/>
          <w:rtl/>
        </w:rPr>
        <w:t xml:space="preserve">و </w:t>
      </w:r>
      <w:r w:rsidRPr="00CD4A29">
        <w:rPr>
          <w:rFonts w:ascii="Sakkal Majalla" w:hAnsi="Sakkal Majalla" w:cs="Sakkal Majalla"/>
          <w:b/>
          <w:bCs/>
          <w:color w:val="943634" w:themeColor="accent2" w:themeShade="BF"/>
          <w:sz w:val="26"/>
          <w:szCs w:val="26"/>
          <w:rtl/>
        </w:rPr>
        <w:t>مؤسسة التكوين:.............................................................................................................................</w:t>
      </w:r>
    </w:p>
    <w:p w14:paraId="7199775E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الكائنة ب....................................................................................................................................</w:t>
      </w:r>
    </w:p>
    <w:p w14:paraId="278543A4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الحساب البنكي رقم:...........................................المفتوح ببنك ..............................................................</w:t>
      </w:r>
    </w:p>
    <w:p w14:paraId="3E80B309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وكالة .......................................................مدينة.........................................................................</w:t>
      </w:r>
      <w:r w:rsidRPr="00CD4A29">
        <w:rPr>
          <w:rFonts w:ascii="Sakkal Majalla" w:hAnsi="Sakkal Majalla" w:cs="Sakkal Majalla"/>
          <w:sz w:val="26"/>
          <w:szCs w:val="26"/>
        </w:rPr>
        <w:t>.</w:t>
      </w:r>
      <w:r w:rsidRPr="00CD4A29">
        <w:rPr>
          <w:rFonts w:ascii="Sakkal Majalla" w:hAnsi="Sakkal Majalla" w:cs="Sakkal Majalla"/>
          <w:sz w:val="26"/>
          <w:szCs w:val="26"/>
          <w:rtl/>
        </w:rPr>
        <w:t>..</w:t>
      </w:r>
    </w:p>
    <w:p w14:paraId="6A612C8B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رقم السجل التجاري </w:t>
      </w:r>
      <w:r w:rsidRPr="00CD4A29">
        <w:rPr>
          <w:rFonts w:ascii="Sakkal Majalla" w:hAnsi="Sakkal Majalla" w:cs="Sakkal Majalla"/>
          <w:sz w:val="26"/>
          <w:szCs w:val="26"/>
        </w:rPr>
        <w:t>(*) </w:t>
      </w:r>
      <w:r w:rsidRPr="00CD4A29">
        <w:rPr>
          <w:rFonts w:ascii="Sakkal Majalla" w:hAnsi="Sakkal Majalla" w:cs="Sakkal Majalla"/>
          <w:sz w:val="26"/>
          <w:szCs w:val="26"/>
          <w:rtl/>
        </w:rPr>
        <w:t>:....................................................................................................................</w:t>
      </w:r>
    </w:p>
    <w:p w14:paraId="2CF6CD41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رقم الانخراط في صندوق الضمان الاجتماعي </w:t>
      </w:r>
      <w:r w:rsidRPr="00CD4A29">
        <w:rPr>
          <w:rFonts w:ascii="Sakkal Majalla" w:hAnsi="Sakkal Majalla" w:cs="Sakkal Majalla"/>
          <w:sz w:val="26"/>
          <w:szCs w:val="26"/>
        </w:rPr>
        <w:t>(*) 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........................................................................................</w:t>
      </w:r>
    </w:p>
    <w:p w14:paraId="132CFAA7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رقم التعريف الموحد للمقاولة  </w:t>
      </w:r>
      <w:r w:rsidRPr="00CD4A29">
        <w:rPr>
          <w:rFonts w:ascii="Sakkal Majalla" w:hAnsi="Sakkal Majalla" w:cs="Sakkal Majalla"/>
          <w:sz w:val="26"/>
          <w:szCs w:val="26"/>
        </w:rPr>
        <w:t>(ICE)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</w:rPr>
        <w:t>(*) </w:t>
      </w:r>
      <w:r w:rsidRPr="00CD4A29">
        <w:rPr>
          <w:rFonts w:ascii="Sakkal Majalla" w:hAnsi="Sakkal Majalla" w:cs="Sakkal Majalla"/>
          <w:sz w:val="26"/>
          <w:szCs w:val="26"/>
          <w:rtl/>
        </w:rPr>
        <w:t>..................................................................................................</w:t>
      </w:r>
    </w:p>
    <w:p w14:paraId="3F988972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ممثلة من طرف مديرها العام،</w:t>
      </w:r>
      <w:r w:rsidRPr="00CD4A29">
        <w:rPr>
          <w:rFonts w:ascii="Sakkal Majalla" w:hAnsi="Sakkal Majalla" w:cs="Sakkal Majalla"/>
          <w:sz w:val="26"/>
          <w:szCs w:val="26"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rtl/>
        </w:rPr>
        <w:t>السيد........................................بصفته</w:t>
      </w: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المسؤول على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تص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م</w:t>
      </w:r>
      <w:r w:rsidRPr="00CD4A29">
        <w:rPr>
          <w:rFonts w:ascii="Sakkal Majalla" w:hAnsi="Sakkal Majalla" w:cs="Sakkal Majalla"/>
          <w:sz w:val="26"/>
          <w:szCs w:val="26"/>
          <w:rtl/>
        </w:rPr>
        <w:t>يم و انجاز برنامج التكوين</w:t>
      </w:r>
    </w:p>
    <w:p w14:paraId="59DDBDC5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الهاتف.........................................................الفاكس.................................................................</w:t>
      </w:r>
    </w:p>
    <w:p w14:paraId="2AC602DD" w14:textId="77777777" w:rsidR="001C36D9" w:rsidRPr="00CD4A29" w:rsidRDefault="001C36D9" w:rsidP="001C36D9">
      <w:pPr>
        <w:pStyle w:val="BodyTextIndent"/>
        <w:bidi/>
        <w:spacing w:before="12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</w:rPr>
        <w:t xml:space="preserve"> (*) 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مؤسسات التكوين العمومية معفاة من هذه المعلومات </w:t>
      </w:r>
    </w:p>
    <w:p w14:paraId="09689907" w14:textId="77777777" w:rsidR="001C36D9" w:rsidRPr="00CD4A29" w:rsidRDefault="001C36D9" w:rsidP="001C36D9">
      <w:pPr>
        <w:pStyle w:val="BodyTextIndent"/>
        <w:bidi/>
        <w:spacing w:before="120" w:line="240" w:lineRule="auto"/>
        <w:ind w:left="0"/>
        <w:rPr>
          <w:rFonts w:ascii="Sakkal Majalla" w:hAnsi="Sakkal Majalla" w:cs="Sakkal Majalla"/>
          <w:sz w:val="26"/>
          <w:szCs w:val="26"/>
          <w:u w:val="single"/>
        </w:rPr>
      </w:pPr>
      <w:r w:rsidRPr="00CD4A29">
        <w:rPr>
          <w:rFonts w:ascii="Sakkal Majalla" w:hAnsi="Sakkal Majalla" w:cs="Sakkal Majalla"/>
          <w:sz w:val="26"/>
          <w:szCs w:val="26"/>
          <w:u w:val="single"/>
          <w:rtl/>
        </w:rPr>
        <w:t>من جهة اخرى</w:t>
      </w:r>
    </w:p>
    <w:p w14:paraId="0CC352A0" w14:textId="77777777" w:rsidR="001C36D9" w:rsidRDefault="001C36D9" w:rsidP="001C36D9">
      <w:pPr>
        <w:pStyle w:val="BodyTextIndent2"/>
        <w:spacing w:before="120" w:line="240" w:lineRule="auto"/>
        <w:ind w:left="0"/>
        <w:jc w:val="right"/>
        <w:rPr>
          <w:rFonts w:ascii="Sakkal Majalla" w:hAnsi="Sakkal Majalla" w:cs="Sakkal Majalla"/>
          <w:sz w:val="28"/>
          <w:szCs w:val="28"/>
        </w:rPr>
      </w:pPr>
      <w:r w:rsidRPr="00CD4A29">
        <w:rPr>
          <w:rFonts w:ascii="Sakkal Majalla" w:hAnsi="Sakkal Majalla" w:cs="Sakkal Majalla" w:hint="cs"/>
          <w:sz w:val="26"/>
          <w:szCs w:val="26"/>
          <w:rtl/>
        </w:rPr>
        <w:t>اتفقوا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على تنظيم تكوين وفقا للشروط أدناه، ووفقا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ل</w:t>
      </w:r>
      <w:r w:rsidRPr="00CD4A29">
        <w:rPr>
          <w:rFonts w:ascii="Sakkal Majalla" w:hAnsi="Sakkal Majalla" w:cs="Sakkal Majalla"/>
          <w:sz w:val="26"/>
          <w:szCs w:val="26"/>
          <w:rtl/>
        </w:rPr>
        <w:t>دليل المساطر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rtl/>
        </w:rPr>
        <w:t>لإجراءات إنعاش التشغيل الجهوية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D11F6">
        <w:rPr>
          <w:rFonts w:ascii="Sakkal Majalla" w:hAnsi="Sakkal Majalla" w:cs="Sakkal Majalla" w:hint="cs"/>
          <w:sz w:val="26"/>
          <w:szCs w:val="26"/>
          <w:rtl/>
        </w:rPr>
        <w:t>ب</w:t>
      </w:r>
      <w:r w:rsidRPr="00CD4A29">
        <w:rPr>
          <w:rFonts w:ascii="Sakkal Majalla" w:hAnsi="Sakkal Majalla" w:cs="Sakkal Majalla"/>
          <w:sz w:val="26"/>
          <w:szCs w:val="26"/>
          <w:rtl/>
        </w:rPr>
        <w:t>جهة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كلميم</w:t>
      </w:r>
      <w:r w:rsidRPr="00C876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واد</w:t>
      </w:r>
      <w:r w:rsidRPr="00C876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نون</w:t>
      </w:r>
    </w:p>
    <w:p w14:paraId="3C4576A1" w14:textId="77777777" w:rsidR="001C36D9" w:rsidRPr="00CD4A29" w:rsidRDefault="001C36D9" w:rsidP="001C36D9">
      <w:pPr>
        <w:pStyle w:val="BodyTextIndent2"/>
        <w:spacing w:before="120" w:line="240" w:lineRule="auto"/>
        <w:ind w:left="0"/>
        <w:jc w:val="right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/>
          <w:sz w:val="26"/>
          <w:szCs w:val="26"/>
        </w:rPr>
        <w:t xml:space="preserve">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الموقع في .... ......</w:t>
      </w:r>
      <w:r w:rsidRPr="00CD4A29">
        <w:rPr>
          <w:rFonts w:ascii="Sakkal Majalla" w:hAnsi="Sakkal Majalla" w:cs="Sakkal Majalla"/>
          <w:sz w:val="26"/>
          <w:szCs w:val="26"/>
          <w:rtl/>
        </w:rPr>
        <w:t>، لفائدة المشاركين المحددين في اللائحة النهائية التي تمت الموافقة عليها، بعد توقيع هذه الاتفاقية وقبل إصدار الأمر بالخدمة بهدف توظيف من طرف المشغل.</w:t>
      </w:r>
    </w:p>
    <w:p w14:paraId="4FE4C24C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 xml:space="preserve">الفصل الثاني: الهدف من الاتفاقية </w:t>
      </w:r>
    </w:p>
    <w:p w14:paraId="15FEC636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eastAsia="Times New Roman" w:hAnsi="Sakkal Majalla" w:cs="Sakkal Majalla"/>
          <w:sz w:val="26"/>
          <w:szCs w:val="26"/>
          <w:rtl/>
          <w:lang w:bidi="ar-MA"/>
        </w:rPr>
      </w:pPr>
      <w:r w:rsidRPr="00CD4A29">
        <w:rPr>
          <w:rFonts w:ascii="Sakkal Majalla" w:eastAsia="Times New Roman" w:hAnsi="Sakkal Majalla" w:cs="Sakkal Majalla"/>
          <w:sz w:val="26"/>
          <w:szCs w:val="26"/>
          <w:rtl/>
          <w:lang w:bidi="ar-MA"/>
        </w:rPr>
        <w:t>تلتزم الاطراف الثلاثة الموقعة على هذه الاتفاقية ( الوكالة، ا</w:t>
      </w:r>
      <w:r w:rsidRPr="00CD4A29">
        <w:rPr>
          <w:rFonts w:ascii="Sakkal Majalla" w:eastAsia="Times New Roman" w:hAnsi="Sakkal Majalla" w:cs="Sakkal Majalla" w:hint="cs"/>
          <w:sz w:val="26"/>
          <w:szCs w:val="26"/>
          <w:rtl/>
          <w:lang w:bidi="ar-MA"/>
        </w:rPr>
        <w:t xml:space="preserve">لمشغل </w:t>
      </w:r>
      <w:r w:rsidRPr="00CD4A29">
        <w:rPr>
          <w:rFonts w:ascii="Sakkal Majalla" w:eastAsia="Times New Roman" w:hAnsi="Sakkal Majalla" w:cs="Sakkal Majalla"/>
          <w:sz w:val="26"/>
          <w:szCs w:val="26"/>
          <w:rtl/>
          <w:lang w:bidi="ar-MA"/>
        </w:rPr>
        <w:t xml:space="preserve">ومؤسسة التكوين) بانتقاء وتكوين الباحثين عن شغل بهدف ادماجهم في المقاولة </w:t>
      </w:r>
      <w:r w:rsidR="005D11F6">
        <w:rPr>
          <w:rFonts w:ascii="Sakkal Majalla" w:eastAsia="Times New Roman" w:hAnsi="Sakkal Majalla" w:cs="Sakkal Majalla" w:hint="cs"/>
          <w:sz w:val="26"/>
          <w:szCs w:val="26"/>
          <w:rtl/>
          <w:lang w:bidi="ar-MA"/>
        </w:rPr>
        <w:t xml:space="preserve">أو الجمعية </w:t>
      </w:r>
      <w:r w:rsidRPr="00CD4A29">
        <w:rPr>
          <w:rFonts w:ascii="Sakkal Majalla" w:eastAsia="Times New Roman" w:hAnsi="Sakkal Majalla" w:cs="Sakkal Majalla"/>
          <w:sz w:val="26"/>
          <w:szCs w:val="26"/>
          <w:rtl/>
          <w:lang w:bidi="ar-MA"/>
        </w:rPr>
        <w:t>................................</w:t>
      </w:r>
    </w:p>
    <w:p w14:paraId="6A06CEF8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eastAsia="Times New Roman" w:hAnsi="Sakkal Majalla" w:cs="Sakkal Majalla"/>
          <w:sz w:val="26"/>
          <w:szCs w:val="26"/>
          <w:lang w:bidi="ar-MA"/>
        </w:rPr>
      </w:pPr>
      <w:r w:rsidRPr="00CD4A29">
        <w:rPr>
          <w:rFonts w:ascii="Sakkal Majalla" w:eastAsia="Times New Roman" w:hAnsi="Sakkal Majalla" w:cs="Sakkal Majalla"/>
          <w:sz w:val="26"/>
          <w:szCs w:val="26"/>
          <w:rtl/>
          <w:lang w:bidi="ar-MA"/>
        </w:rPr>
        <w:t>يمكن التكوين المستفيدين من الحصول على مهارات تكميلية لشغل منصب/</w:t>
      </w:r>
      <w:r w:rsidRPr="00CD4A29">
        <w:rPr>
          <w:rFonts w:ascii="Sakkal Majalla" w:eastAsia="Times New Roman" w:hAnsi="Sakkal Majalla" w:cs="Sakkal Majalla" w:hint="cs"/>
          <w:sz w:val="26"/>
          <w:szCs w:val="26"/>
          <w:rtl/>
          <w:lang w:bidi="ar-MA"/>
        </w:rPr>
        <w:t>وظيفة</w:t>
      </w:r>
      <w:r w:rsidRPr="00CD4A29">
        <w:rPr>
          <w:rFonts w:ascii="Sakkal Majalla" w:eastAsia="Times New Roman" w:hAnsi="Sakkal Majalla" w:cs="Sakkal Majalla"/>
          <w:sz w:val="26"/>
          <w:szCs w:val="26"/>
          <w:rtl/>
          <w:lang w:bidi="ar-MA"/>
        </w:rPr>
        <w:t>........................</w:t>
      </w:r>
      <w:r w:rsidRPr="00CD4A29">
        <w:rPr>
          <w:rFonts w:ascii="Sakkal Majalla" w:eastAsia="Times New Roman" w:hAnsi="Sakkal Majalla" w:cs="Sakkal Majalla"/>
          <w:sz w:val="26"/>
          <w:szCs w:val="26"/>
          <w:lang w:bidi="ar-MA"/>
        </w:rPr>
        <w:t xml:space="preserve"> </w:t>
      </w:r>
    </w:p>
    <w:p w14:paraId="223EF9A1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</w:p>
    <w:p w14:paraId="64FB60CA" w14:textId="77777777" w:rsidR="001C36D9" w:rsidRPr="00CD4A29" w:rsidRDefault="001C36D9" w:rsidP="001C36D9">
      <w:pPr>
        <w:bidi/>
        <w:spacing w:before="120" w:after="120" w:line="240" w:lineRule="auto"/>
        <w:rPr>
          <w:rFonts w:ascii="Sakkal Majalla" w:hAnsi="Sakkal Majalla" w:cs="Sakkal Majalla"/>
          <w:b/>
          <w:bCs/>
          <w:smallCaps/>
          <w:color w:val="FF6600"/>
          <w:sz w:val="26"/>
          <w:szCs w:val="26"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lastRenderedPageBreak/>
        <w:t xml:space="preserve">الفصل الثالث: مدة التكوين </w:t>
      </w:r>
    </w:p>
    <w:p w14:paraId="1ABD1447" w14:textId="77777777" w:rsidR="001C36D9" w:rsidRPr="00CD4A29" w:rsidRDefault="001C36D9" w:rsidP="001C36D9">
      <w:pPr>
        <w:pStyle w:val="BodyTextIndent2"/>
        <w:spacing w:before="120" w:line="240" w:lineRule="auto"/>
        <w:ind w:left="0"/>
        <w:jc w:val="right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 w:hint="cs"/>
          <w:sz w:val="26"/>
          <w:szCs w:val="26"/>
          <w:rtl/>
        </w:rPr>
        <w:t>ت</w:t>
      </w:r>
      <w:r w:rsidRPr="00CD4A29">
        <w:rPr>
          <w:rFonts w:ascii="Sakkal Majalla" w:hAnsi="Sakkal Majalla" w:cs="Sakkal Majalla"/>
          <w:sz w:val="26"/>
          <w:szCs w:val="26"/>
          <w:rtl/>
        </w:rPr>
        <w:t>تم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عملية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التكوين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في اطار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مجموع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ات. لا تتجاوز كل مجموعة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25 مستفيدا إلى أقصى حد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,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تتحدد مدة التكوين في ..............ساعة. برنامج التكوين يحدد في البطاقات الملحقة بهذه الاتفاقية 'برنامج التكوين" و "مخطط التكوين".</w:t>
      </w:r>
    </w:p>
    <w:p w14:paraId="62BFBB09" w14:textId="77777777" w:rsidR="001C36D9" w:rsidRPr="00CD4A29" w:rsidRDefault="001C36D9" w:rsidP="001C36D9">
      <w:pPr>
        <w:pStyle w:val="BodyTextIndent2"/>
        <w:spacing w:before="120" w:line="240" w:lineRule="auto"/>
        <w:ind w:left="0"/>
        <w:jc w:val="right"/>
        <w:rPr>
          <w:rFonts w:ascii="Sakkal Majalla" w:hAnsi="Sakkal Majalla" w:cs="Sakkal Majalla"/>
          <w:sz w:val="12"/>
          <w:szCs w:val="12"/>
          <w:rtl/>
        </w:rPr>
      </w:pPr>
    </w:p>
    <w:p w14:paraId="707740E7" w14:textId="77777777" w:rsidR="001C36D9" w:rsidRPr="00CD4A29" w:rsidRDefault="001C36D9" w:rsidP="001C36D9">
      <w:pPr>
        <w:spacing w:before="120" w:after="120" w:line="240" w:lineRule="auto"/>
        <w:jc w:val="right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الفصل الرابع: التزامات المشغل</w:t>
      </w:r>
    </w:p>
    <w:p w14:paraId="2A01C8B1" w14:textId="77777777" w:rsidR="001C36D9" w:rsidRPr="00CD4A29" w:rsidRDefault="001C36D9" w:rsidP="001C36D9">
      <w:pPr>
        <w:spacing w:before="120" w:after="120" w:line="240" w:lineRule="auto"/>
        <w:jc w:val="right"/>
        <w:rPr>
          <w:rFonts w:ascii="Sakkal Majalla" w:hAnsi="Sakkal Majalla" w:cs="Sakkal Majalla"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يلتزم المشغل.....................................وفقا لاحتياجاته من التوظيف ب:</w:t>
      </w:r>
    </w:p>
    <w:p w14:paraId="217D01FF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mallCaps/>
          <w:sz w:val="26"/>
          <w:szCs w:val="26"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انتقاء المرشحين من ضمن اللائحة المسجلة بالوكالة؛</w:t>
      </w:r>
    </w:p>
    <w:p w14:paraId="53C2695B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mallCaps/>
          <w:sz w:val="26"/>
          <w:szCs w:val="26"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التصديق على برامج التكوين والو</w:t>
      </w:r>
      <w:r w:rsidRPr="00CD4A29">
        <w:rPr>
          <w:rFonts w:ascii="Sakkal Majalla" w:hAnsi="Sakkal Majalla" w:cs="Sakkal Majalla" w:hint="cs"/>
          <w:smallCaps/>
          <w:sz w:val="26"/>
          <w:szCs w:val="26"/>
          <w:rtl/>
        </w:rPr>
        <w:t>سائل</w:t>
      </w:r>
      <w:r w:rsidRPr="00CD4A29">
        <w:rPr>
          <w:rFonts w:ascii="Sakkal Majalla" w:hAnsi="Sakkal Majalla" w:cs="Sakkal Majalla"/>
          <w:smallCaps/>
          <w:sz w:val="26"/>
          <w:szCs w:val="26"/>
          <w:rtl/>
        </w:rPr>
        <w:t xml:space="preserve"> البيداغوجية لمؤسسة التكوين؛</w:t>
      </w:r>
    </w:p>
    <w:p w14:paraId="64509A1A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mallCaps/>
          <w:sz w:val="26"/>
          <w:szCs w:val="26"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التتبع الشهري للتكوينات؛</w:t>
      </w:r>
    </w:p>
    <w:p w14:paraId="0334D3AE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mallCaps/>
          <w:sz w:val="26"/>
          <w:szCs w:val="26"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استقبال المستفيدين من التكوين بالمقاولة وتعيين وصي مكلف بالتأطير؛</w:t>
      </w:r>
    </w:p>
    <w:p w14:paraId="1CA973D5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mallCaps/>
          <w:sz w:val="26"/>
          <w:szCs w:val="26"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تقييم عملية التكوين؛</w:t>
      </w:r>
    </w:p>
    <w:p w14:paraId="2BCD8002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mallCaps/>
          <w:sz w:val="26"/>
          <w:szCs w:val="26"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توظيف المستفيدين من التكوين الذين تفوقوا في التكوين.</w:t>
      </w:r>
    </w:p>
    <w:p w14:paraId="05B49E1A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mallCaps/>
          <w:sz w:val="26"/>
          <w:szCs w:val="26"/>
          <w:rtl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يوقع المشغل على شهادة التكوين بمعية مؤسسة التكوين التي اشرفت عليه.</w:t>
      </w:r>
    </w:p>
    <w:p w14:paraId="7D2208F5" w14:textId="77777777" w:rsidR="001C36D9" w:rsidRPr="00CD4A29" w:rsidRDefault="001C36D9" w:rsidP="001C36D9">
      <w:pPr>
        <w:pStyle w:val="BodyTextIndent2"/>
        <w:spacing w:before="120" w:line="240" w:lineRule="auto"/>
        <w:ind w:left="0"/>
        <w:jc w:val="right"/>
        <w:rPr>
          <w:rFonts w:ascii="Sakkal Majalla" w:hAnsi="Sakkal Majalla" w:cs="Sakkal Majalla"/>
          <w:sz w:val="16"/>
          <w:szCs w:val="16"/>
        </w:rPr>
      </w:pPr>
    </w:p>
    <w:p w14:paraId="1DBEA414" w14:textId="77777777" w:rsidR="001C36D9" w:rsidRPr="00CD4A29" w:rsidRDefault="001C36D9" w:rsidP="001C36D9">
      <w:pPr>
        <w:spacing w:before="120" w:after="120" w:line="240" w:lineRule="auto"/>
        <w:jc w:val="right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 xml:space="preserve">الفصل الخامس: التزامات مؤسسة التكوين </w:t>
      </w:r>
    </w:p>
    <w:p w14:paraId="35A95D85" w14:textId="77777777" w:rsidR="001C36D9" w:rsidRPr="00CD4A29" w:rsidRDefault="001C36D9" w:rsidP="001C36D9">
      <w:pPr>
        <w:spacing w:before="120" w:after="120" w:line="240" w:lineRule="auto"/>
        <w:jc w:val="right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تلتزم مؤسسة التكوين ب:</w:t>
      </w:r>
    </w:p>
    <w:p w14:paraId="3D759161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اقتراح برنامج التكوين للمصادقة عليه؛</w:t>
      </w:r>
    </w:p>
    <w:p w14:paraId="62571CD0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الاشتراك في اختيار المرشحين؛</w:t>
      </w:r>
    </w:p>
    <w:p w14:paraId="42F94AF4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اجراء التكوين حسب ما تمت المصادقة عليه؛</w:t>
      </w:r>
    </w:p>
    <w:p w14:paraId="70BD41FD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تتبع المستفيدين خلال التكوين في المقاولة؛</w:t>
      </w:r>
    </w:p>
    <w:p w14:paraId="27996E76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 شراء بوليصة تامين </w:t>
      </w: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lang w:bidi="ar-MA"/>
        </w:rPr>
        <w:t>RC</w:t>
      </w: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لتغطية المستفيدين خلال مدة التكوين لحمايتهم ضد المخاطر </w:t>
      </w:r>
      <w:r w:rsidRPr="00CD4A29">
        <w:rPr>
          <w:rFonts w:ascii="Sakkal Majalla" w:hAnsi="Sakkal Majalla" w:cs="Sakkal Majalla" w:hint="cs"/>
          <w:sz w:val="26"/>
          <w:szCs w:val="26"/>
          <w:rtl/>
          <w:lang w:bidi="ar-MA"/>
        </w:rPr>
        <w:t>المرتبطة</w:t>
      </w: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بحوادث الشغل؛</w:t>
      </w:r>
    </w:p>
    <w:p w14:paraId="442F7FE8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 xml:space="preserve">مواكبة ادماج الخريجين لمد 3 اشهر  بالمقاولة المشغلة او </w:t>
      </w:r>
      <w:r w:rsidRPr="00CD4A29">
        <w:rPr>
          <w:rFonts w:ascii="Sakkal Majalla" w:hAnsi="Sakkal Majalla" w:cs="Sakkal Majalla" w:hint="cs"/>
          <w:sz w:val="26"/>
          <w:szCs w:val="26"/>
          <w:rtl/>
          <w:lang w:bidi="ar-MA"/>
        </w:rPr>
        <w:t>بأية</w:t>
      </w: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مقاولة اخرى؛</w:t>
      </w:r>
    </w:p>
    <w:p w14:paraId="6D4AB55B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 xml:space="preserve">تحيين الملف البيداغوجي ( بطاقات الحضور، تقدم </w:t>
      </w:r>
      <w:r w:rsidRPr="00CD4A29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انجاز </w:t>
      </w: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>برنامج التكوين، التقييم،....الخ).</w:t>
      </w:r>
    </w:p>
    <w:p w14:paraId="661C483C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تقوم مؤسسة التكوين بعد انتهاء التكوين بتوزيع "شهادات تكوين" لكل مستفيد، موقعة من طرف المشغل بمعية مؤسسة التكوين.</w:t>
      </w:r>
    </w:p>
    <w:p w14:paraId="660C2074" w14:textId="77777777" w:rsidR="001C36D9" w:rsidRPr="00CD4A29" w:rsidRDefault="001C36D9" w:rsidP="001C36D9">
      <w:pPr>
        <w:spacing w:before="120" w:after="120" w:line="240" w:lineRule="auto"/>
        <w:jc w:val="right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الفصل السادس: التزامات الوكالة الوطنية لانعاش التشغيل والكفاءات</w:t>
      </w:r>
    </w:p>
    <w:p w14:paraId="7A45E93D" w14:textId="77777777" w:rsidR="001C36D9" w:rsidRPr="00CD4A29" w:rsidRDefault="001C36D9" w:rsidP="001C36D9">
      <w:pPr>
        <w:spacing w:before="120" w:after="120" w:line="240" w:lineRule="auto"/>
        <w:jc w:val="right"/>
        <w:rPr>
          <w:rFonts w:ascii="Sakkal Majalla" w:hAnsi="Sakkal Majalla" w:cs="Sakkal Majalla"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تلتزم الوكالة ب:</w:t>
      </w:r>
    </w:p>
    <w:p w14:paraId="6711C6F6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 xml:space="preserve"> اقتراح قائمة المرشحين وفقا للمهارات المطلوبة من المشغل والحضور عند الانتقاء النهائي بصفة ملاحظ؛</w:t>
      </w:r>
    </w:p>
    <w:p w14:paraId="300ACAAC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السهر على تتبع عمليات التكوين؛</w:t>
      </w:r>
    </w:p>
    <w:p w14:paraId="290DF344" w14:textId="77777777" w:rsidR="001C36D9" w:rsidRPr="00CD4A29" w:rsidRDefault="001C36D9" w:rsidP="001C36D9">
      <w:pPr>
        <w:pStyle w:val="ListParagraph"/>
        <w:numPr>
          <w:ilvl w:val="0"/>
          <w:numId w:val="16"/>
        </w:numPr>
        <w:bidi/>
        <w:spacing w:before="120" w:after="120" w:line="240" w:lineRule="auto"/>
        <w:jc w:val="both"/>
        <w:rPr>
          <w:rFonts w:ascii="Sakkal Majalla" w:hAnsi="Sakkal Majalla" w:cs="Sakkal Majalla"/>
          <w:sz w:val="16"/>
          <w:szCs w:val="16"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 xml:space="preserve">اداء مبلغ......................لمؤسسة التكوين (بما في ذلك مبلغ الضرائب اذا كانت مؤسسة التكوين خاضعة للضريبة </w:t>
      </w:r>
      <w:r w:rsidRPr="00CD4A29">
        <w:rPr>
          <w:rFonts w:ascii="Sakkal Majalla" w:hAnsi="Sakkal Majalla" w:cs="Sakkal Majalla" w:hint="cs"/>
          <w:smallCaps/>
          <w:sz w:val="26"/>
          <w:szCs w:val="26"/>
          <w:rtl/>
        </w:rPr>
        <w:t>على القيمة المضافة</w:t>
      </w:r>
      <w:r w:rsidRPr="00CD4A29">
        <w:rPr>
          <w:rFonts w:ascii="Sakkal Majalla" w:hAnsi="Sakkal Majalla" w:cs="Sakkal Majalla"/>
          <w:smallCaps/>
          <w:sz w:val="26"/>
          <w:szCs w:val="26"/>
          <w:rtl/>
        </w:rPr>
        <w:t xml:space="preserve">) وفقا لدليل المساطر </w:t>
      </w:r>
      <w:r w:rsidRPr="00CD4A29">
        <w:rPr>
          <w:rFonts w:ascii="Sakkal Majalla" w:hAnsi="Sakkal Majalla" w:cs="Sakkal Majalla"/>
          <w:sz w:val="26"/>
          <w:szCs w:val="26"/>
          <w:rtl/>
        </w:rPr>
        <w:t>لإجراءات إنعاش التشغيل الجهوية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rtl/>
        </w:rPr>
        <w:t>جهة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كلميم</w:t>
      </w:r>
      <w:r w:rsidRPr="00C876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واد</w:t>
      </w:r>
      <w:r w:rsidRPr="00C876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876AA">
        <w:rPr>
          <w:rFonts w:ascii="Sakkal Majalla" w:hAnsi="Sakkal Majalla" w:cs="Sakkal Majalla" w:hint="cs"/>
          <w:sz w:val="28"/>
          <w:szCs w:val="28"/>
          <w:rtl/>
        </w:rPr>
        <w:t>نون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.</w:t>
      </w:r>
    </w:p>
    <w:p w14:paraId="173A35D2" w14:textId="77777777" w:rsidR="001C36D9" w:rsidRPr="00CD4A29" w:rsidRDefault="001C36D9" w:rsidP="001C36D9">
      <w:pPr>
        <w:pStyle w:val="BodyTextIndent"/>
        <w:bidi/>
        <w:spacing w:before="120" w:line="240" w:lineRule="auto"/>
        <w:ind w:left="0"/>
        <w:jc w:val="both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 xml:space="preserve">الفصل السابع: مدة التنفيذ </w:t>
      </w:r>
    </w:p>
    <w:p w14:paraId="2F2F8305" w14:textId="77777777" w:rsidR="001C36D9" w:rsidRPr="00CD4A29" w:rsidRDefault="001C36D9" w:rsidP="001C36D9">
      <w:pPr>
        <w:pStyle w:val="ListParagraph"/>
        <w:bidi/>
        <w:spacing w:before="120" w:after="120" w:line="240" w:lineRule="auto"/>
        <w:ind w:hanging="720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تحدد مدة التنفيذ في سنة اعتبارا من اليوم التالي لإصدار الأمر بالخدمة.   </w:t>
      </w:r>
    </w:p>
    <w:p w14:paraId="4CC22677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 xml:space="preserve">يحدد أجل تنفيذ التكوين في </w:t>
      </w:r>
      <w:r w:rsidRPr="00CD4A29">
        <w:rPr>
          <w:rFonts w:ascii="Sakkal Majalla" w:hAnsi="Sakkal Majalla" w:cs="Sakkal Majalla" w:hint="cs"/>
          <w:sz w:val="26"/>
          <w:szCs w:val="26"/>
          <w:rtl/>
          <w:lang w:bidi="ar-MA"/>
        </w:rPr>
        <w:t>تسعة</w:t>
      </w: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اشهر ابتداء من تاريخ إصدار الأمر بالخدمة.</w:t>
      </w:r>
    </w:p>
    <w:p w14:paraId="4F4A804A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lang w:bidi="ar-MA"/>
        </w:rPr>
      </w:pP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>تحدد مدة تنفيذ شطر "المواكبة في الادماج" في ثلاثة اشهر ابتداء من تاريخ انتهاء التكوين؛</w:t>
      </w:r>
    </w:p>
    <w:p w14:paraId="782887A6" w14:textId="77777777" w:rsidR="001C36D9" w:rsidRPr="00CD4A29" w:rsidRDefault="001C36D9" w:rsidP="001C36D9">
      <w:pPr>
        <w:spacing w:before="120" w:after="120" w:line="240" w:lineRule="auto"/>
        <w:jc w:val="right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lastRenderedPageBreak/>
        <w:t xml:space="preserve">الفصل الثامن: رسوم </w:t>
      </w:r>
      <w:proofErr w:type="spellStart"/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التنبر</w:t>
      </w:r>
      <w:proofErr w:type="spellEnd"/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 xml:space="preserve"> و التسجيل</w:t>
      </w:r>
    </w:p>
    <w:p w14:paraId="45E8D34E" w14:textId="77777777" w:rsidR="001C36D9" w:rsidRPr="00CD4A29" w:rsidRDefault="001C36D9" w:rsidP="001C36D9">
      <w:pPr>
        <w:pStyle w:val="ListParagraph"/>
        <w:bidi/>
        <w:spacing w:before="120" w:after="120" w:line="240" w:lineRule="auto"/>
        <w:ind w:hanging="720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تتحمل مؤسسة التكوين رسوم </w:t>
      </w:r>
      <w:proofErr w:type="spellStart"/>
      <w:r w:rsidRPr="00CD4A29">
        <w:rPr>
          <w:rFonts w:ascii="Sakkal Majalla" w:hAnsi="Sakkal Majalla" w:cs="Sakkal Majalla"/>
          <w:sz w:val="26"/>
          <w:szCs w:val="26"/>
          <w:rtl/>
        </w:rPr>
        <w:t>التنبر</w:t>
      </w:r>
      <w:proofErr w:type="spellEnd"/>
      <w:r w:rsidRPr="00CD4A29">
        <w:rPr>
          <w:rFonts w:ascii="Sakkal Majalla" w:hAnsi="Sakkal Majalla" w:cs="Sakkal Majalla"/>
          <w:sz w:val="26"/>
          <w:szCs w:val="26"/>
          <w:rtl/>
        </w:rPr>
        <w:t xml:space="preserve"> و تكاليف تسجيل الاتفاقية.</w:t>
      </w:r>
    </w:p>
    <w:p w14:paraId="0FFF35AD" w14:textId="77777777" w:rsidR="001C36D9" w:rsidRPr="00CD4A29" w:rsidRDefault="001C36D9" w:rsidP="001C36D9">
      <w:pPr>
        <w:pStyle w:val="BodyTextIndent"/>
        <w:bidi/>
        <w:spacing w:before="120" w:line="240" w:lineRule="auto"/>
        <w:ind w:hanging="283"/>
        <w:jc w:val="both"/>
        <w:rPr>
          <w:rFonts w:ascii="Sakkal Majalla" w:hAnsi="Sakkal Majalla" w:cs="Sakkal Majalla"/>
          <w:b/>
          <w:sz w:val="26"/>
          <w:szCs w:val="26"/>
          <w:u w:val="single"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الفصل التاسع: ملف الاداء</w:t>
      </w:r>
    </w:p>
    <w:p w14:paraId="4CBAD542" w14:textId="77777777" w:rsidR="001C36D9" w:rsidRPr="00CD4A29" w:rsidRDefault="001C36D9" w:rsidP="001C36D9">
      <w:pPr>
        <w:pStyle w:val="BodyText2"/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تحدد مساهمة الوكالة الوطنية لانعاش التشغيل والكفاءات في مبلغ.......................................درهما للساعة وللم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ستفيد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الواحد </w:t>
      </w:r>
      <w:r w:rsidRPr="00CD4A29">
        <w:rPr>
          <w:rFonts w:ascii="Sakkal Majalla" w:hAnsi="Sakkal Majalla" w:cs="Sakkal Majalla"/>
          <w:smallCaps/>
          <w:sz w:val="26"/>
          <w:szCs w:val="26"/>
          <w:rtl/>
        </w:rPr>
        <w:t xml:space="preserve">(بما في ذلك مبلغ الضرائب اذا كانت مؤسسة التكوين خاضعة للضريبة </w:t>
      </w:r>
      <w:r w:rsidRPr="00CD4A29">
        <w:rPr>
          <w:rFonts w:ascii="Sakkal Majalla" w:hAnsi="Sakkal Majalla" w:cs="Sakkal Majalla" w:hint="cs"/>
          <w:smallCaps/>
          <w:sz w:val="26"/>
          <w:szCs w:val="26"/>
          <w:rtl/>
        </w:rPr>
        <w:t>على القيمة المضافة</w:t>
      </w: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)</w:t>
      </w:r>
      <w:r w:rsidRPr="00CD4A29">
        <w:rPr>
          <w:rFonts w:ascii="Sakkal Majalla" w:hAnsi="Sakkal Majalla" w:cs="Sakkal Majalla" w:hint="cs"/>
          <w:smallCaps/>
          <w:sz w:val="26"/>
          <w:szCs w:val="26"/>
          <w:rtl/>
        </w:rPr>
        <w:t>.</w:t>
      </w:r>
    </w:p>
    <w:p w14:paraId="369433A6" w14:textId="77777777" w:rsidR="001C36D9" w:rsidRPr="00CD4A29" w:rsidRDefault="001C36D9" w:rsidP="001C36D9">
      <w:pPr>
        <w:pStyle w:val="BodyText2"/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يتكون ملف الاداء من الوثائق الاتية :</w:t>
      </w:r>
    </w:p>
    <w:p w14:paraId="6E8E25A4" w14:textId="77777777" w:rsidR="001C36D9" w:rsidRPr="00CD4A29" w:rsidRDefault="001C36D9" w:rsidP="001C36D9">
      <w:pPr>
        <w:pStyle w:val="BodyText2"/>
        <w:numPr>
          <w:ilvl w:val="0"/>
          <w:numId w:val="15"/>
        </w:numPr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اتفاقية التكوين التعاقدي من اجل التشغيل موقعة من طرف المشغل ومؤسسة التكوين والوكالة الوطنية لانعاش التشغيل و الكفاءات</w:t>
      </w:r>
      <w:r w:rsidRPr="00CD4A29">
        <w:rPr>
          <w:rFonts w:ascii="Sakkal Majalla" w:hAnsi="Sakkal Majalla" w:cs="Sakkal Majalla"/>
          <w:sz w:val="26"/>
          <w:szCs w:val="26"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مسجلة لدى مصالح القباضة </w:t>
      </w:r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" ملحق04/ </w:t>
      </w:r>
      <w:proofErr w:type="spellStart"/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>ت.ت.ت</w:t>
      </w:r>
      <w:proofErr w:type="spellEnd"/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"</w:t>
      </w:r>
      <w:r w:rsidRPr="00CD4A29">
        <w:rPr>
          <w:rFonts w:ascii="Sakkal Majalla" w:hAnsi="Sakkal Majalla" w:cs="Sakkal Majalla"/>
          <w:sz w:val="26"/>
          <w:szCs w:val="26"/>
          <w:rtl/>
        </w:rPr>
        <w:t>؛</w:t>
      </w:r>
    </w:p>
    <w:p w14:paraId="5E470993" w14:textId="77777777" w:rsidR="001C36D9" w:rsidRPr="00CD4A29" w:rsidRDefault="001C36D9" w:rsidP="001C36D9">
      <w:pPr>
        <w:pStyle w:val="BodyText2"/>
        <w:numPr>
          <w:ilvl w:val="0"/>
          <w:numId w:val="15"/>
        </w:numPr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فاتورة موجهة إلى</w:t>
      </w:r>
      <w:r w:rsidRPr="00CD4A29">
        <w:rPr>
          <w:rFonts w:ascii="Sakkal Majalla" w:hAnsi="Sakkal Majalla" w:cs="Sakkal Majalla"/>
          <w:sz w:val="26"/>
          <w:szCs w:val="26"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الوكالة الوطنية لانعاش التشغيل و الكفاءات لحساب المقاولة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المشغلة </w:t>
      </w:r>
      <w:r w:rsidRPr="00CD4A29">
        <w:rPr>
          <w:rFonts w:ascii="Sakkal Majalla" w:hAnsi="Sakkal Majalla" w:cs="Sakkal Majalla"/>
          <w:sz w:val="26"/>
          <w:szCs w:val="26"/>
          <w:rtl/>
        </w:rPr>
        <w:t>خاصة بكل شطر مصحوبة بحالة الملحق للحضور "لكل جزء" للتكوين.</w:t>
      </w:r>
      <w:r w:rsidRPr="00CD4A29">
        <w:rPr>
          <w:rFonts w:ascii="Sakkal Majalla" w:hAnsi="Sakkal Majalla" w:cs="Sakkal Majalla"/>
          <w:sz w:val="26"/>
          <w:szCs w:val="26"/>
        </w:rPr>
        <w:t xml:space="preserve"> </w:t>
      </w:r>
    </w:p>
    <w:p w14:paraId="66473620" w14:textId="77777777" w:rsidR="001C36D9" w:rsidRPr="00CD4A29" w:rsidRDefault="001C36D9" w:rsidP="001C36D9">
      <w:pPr>
        <w:pStyle w:val="BodyText2"/>
        <w:numPr>
          <w:ilvl w:val="0"/>
          <w:numId w:val="15"/>
        </w:numPr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لائحة موقعة من طرف المستفيدين الذين تابعوا التكوين </w:t>
      </w:r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" ملحق06/ </w:t>
      </w:r>
      <w:proofErr w:type="spellStart"/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>ت.ت.ت</w:t>
      </w:r>
      <w:proofErr w:type="spellEnd"/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" 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؛</w:t>
      </w:r>
    </w:p>
    <w:p w14:paraId="54F44EC7" w14:textId="77777777" w:rsidR="001C36D9" w:rsidRPr="00CD4A29" w:rsidRDefault="001C36D9" w:rsidP="001C36D9">
      <w:pPr>
        <w:pStyle w:val="BodyText2"/>
        <w:numPr>
          <w:ilvl w:val="0"/>
          <w:numId w:val="15"/>
        </w:numPr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محضر</w:t>
      </w:r>
      <w:r w:rsidRPr="00CD4A29">
        <w:rPr>
          <w:rFonts w:ascii="Sakkal Majalla" w:hAnsi="Sakkal Majalla" w:cs="Sakkal Majalla"/>
          <w:sz w:val="26"/>
          <w:szCs w:val="26"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rtl/>
        </w:rPr>
        <w:t>انجاز الخدمة</w:t>
      </w:r>
      <w:r w:rsidRPr="00CD4A29">
        <w:rPr>
          <w:rFonts w:ascii="Sakkal Majalla" w:hAnsi="Sakkal Majalla" w:cs="Sakkal Majalla"/>
          <w:sz w:val="26"/>
          <w:szCs w:val="26"/>
        </w:rPr>
        <w:t xml:space="preserve">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" ملحق09/ </w:t>
      </w:r>
      <w:proofErr w:type="spellStart"/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>ت.ت.ت</w:t>
      </w:r>
      <w:proofErr w:type="spellEnd"/>
      <w:r w:rsidRPr="00CD4A29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" </w:t>
      </w:r>
      <w:r w:rsidRPr="00CD4A29">
        <w:rPr>
          <w:rFonts w:ascii="Sakkal Majalla" w:hAnsi="Sakkal Majalla" w:cs="Sakkal Majalla"/>
          <w:sz w:val="26"/>
          <w:szCs w:val="26"/>
          <w:rtl/>
        </w:rPr>
        <w:t>، موقع ومختوم من قبل الوكالة المحلية</w:t>
      </w:r>
      <w:r w:rsidRPr="00CD4A29">
        <w:rPr>
          <w:rFonts w:ascii="Sakkal Majalla" w:hAnsi="Sakkal Majalla" w:cs="Sakkal Majalla"/>
          <w:sz w:val="26"/>
          <w:szCs w:val="26"/>
        </w:rPr>
        <w:t>.</w:t>
      </w:r>
    </w:p>
    <w:p w14:paraId="3B7F0A60" w14:textId="77777777" w:rsidR="001C36D9" w:rsidRPr="00CD4A29" w:rsidRDefault="001C36D9" w:rsidP="001C36D9">
      <w:pPr>
        <w:pStyle w:val="BodyText2"/>
        <w:numPr>
          <w:ilvl w:val="0"/>
          <w:numId w:val="15"/>
        </w:numPr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بالنسبة لشطر الادماج: فاتورة أصلية مصحوبة بعقد الادماج او عقد العمل لكل مرشح مدمج.</w:t>
      </w:r>
    </w:p>
    <w:p w14:paraId="13BDD5CD" w14:textId="77777777" w:rsidR="001C36D9" w:rsidRPr="00CD4A29" w:rsidRDefault="001C36D9" w:rsidP="001C36D9">
      <w:pPr>
        <w:pStyle w:val="BodyText2"/>
        <w:numPr>
          <w:ilvl w:val="0"/>
          <w:numId w:val="15"/>
        </w:numPr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شهادة أصلية تحدد الحساب البنكي لمؤسسة التكوين</w:t>
      </w:r>
      <w:r w:rsidRPr="00CD4A29">
        <w:rPr>
          <w:rFonts w:ascii="Sakkal Majalla" w:hAnsi="Sakkal Majalla" w:cs="Sakkal Majalla"/>
          <w:sz w:val="26"/>
          <w:szCs w:val="26"/>
        </w:rPr>
        <w:t>.</w:t>
      </w:r>
    </w:p>
    <w:p w14:paraId="74BFD38A" w14:textId="77777777" w:rsidR="001C36D9" w:rsidRPr="00CD4A29" w:rsidRDefault="001C36D9" w:rsidP="001C36D9">
      <w:pPr>
        <w:pStyle w:val="BodyText2"/>
        <w:tabs>
          <w:tab w:val="left" w:pos="0"/>
        </w:tabs>
        <w:bidi/>
        <w:spacing w:before="120" w:line="240" w:lineRule="auto"/>
        <w:ind w:left="720" w:right="-108"/>
        <w:jc w:val="both"/>
        <w:rPr>
          <w:rFonts w:ascii="Sakkal Majalla" w:hAnsi="Sakkal Majalla" w:cs="Sakkal Majalla"/>
          <w:sz w:val="18"/>
          <w:szCs w:val="18"/>
        </w:rPr>
      </w:pPr>
    </w:p>
    <w:p w14:paraId="7E234C91" w14:textId="77777777" w:rsidR="001C36D9" w:rsidRPr="00CD4A29" w:rsidRDefault="001C36D9" w:rsidP="001C36D9">
      <w:pPr>
        <w:pStyle w:val="BodyText2"/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يتم اداء مبلغ التكوين التعاقدي من اجل التشغيل عبر شطرين:</w:t>
      </w:r>
    </w:p>
    <w:p w14:paraId="2B3D4532" w14:textId="77777777" w:rsidR="001C36D9" w:rsidRPr="00CD4A29" w:rsidRDefault="001C36D9" w:rsidP="001C36D9">
      <w:pPr>
        <w:pStyle w:val="BodyText2"/>
        <w:numPr>
          <w:ilvl w:val="0"/>
          <w:numId w:val="16"/>
        </w:numPr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b/>
          <w:bCs/>
          <w:color w:val="548DD4" w:themeColor="text2" w:themeTint="99"/>
          <w:sz w:val="26"/>
          <w:szCs w:val="26"/>
          <w:u w:val="single"/>
        </w:rPr>
      </w:pPr>
      <w:r w:rsidRPr="00CD4A29">
        <w:rPr>
          <w:rFonts w:ascii="Sakkal Majalla" w:hAnsi="Sakkal Majalla" w:cs="Sakkal Majalla"/>
          <w:b/>
          <w:bCs/>
          <w:color w:val="548DD4" w:themeColor="text2" w:themeTint="99"/>
          <w:sz w:val="26"/>
          <w:szCs w:val="26"/>
          <w:u w:val="single"/>
          <w:rtl/>
        </w:rPr>
        <w:t>شطر التكوين:</w:t>
      </w:r>
    </w:p>
    <w:p w14:paraId="68946601" w14:textId="77777777" w:rsidR="001C36D9" w:rsidRPr="00CD4A29" w:rsidRDefault="001C36D9" w:rsidP="001C36D9">
      <w:pPr>
        <w:pStyle w:val="BodyText2"/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 xml:space="preserve">بعد انتهاء التكوين، يتم احتساب مبلغ الدفعة الاولى على النحو التالي: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"</w:t>
      </w:r>
      <w:r w:rsidRPr="00CD4A29">
        <w:rPr>
          <w:rFonts w:ascii="Sakkal Majalla" w:hAnsi="Sakkal Majalla" w:cs="Sakkal Majalla"/>
          <w:sz w:val="26"/>
          <w:szCs w:val="26"/>
          <w:rtl/>
        </w:rPr>
        <w:t>0.8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* مجموع عدد 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ساعات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حضور </w:t>
      </w:r>
      <w:r w:rsidRPr="00CD4A29">
        <w:rPr>
          <w:rFonts w:ascii="Sakkal Majalla" w:hAnsi="Sakkal Majalla" w:cs="Sakkal Majalla"/>
          <w:sz w:val="26"/>
          <w:szCs w:val="26"/>
          <w:rtl/>
        </w:rPr>
        <w:t>ا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لمستفيدين الذين تابعوا التكوين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*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ثمن الساعة لكل مشارك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"</w:t>
      </w:r>
      <w:r w:rsidRPr="00CD4A29">
        <w:rPr>
          <w:rFonts w:ascii="Sakkal Majalla" w:hAnsi="Sakkal Majalla" w:cs="Sakkal Majalla"/>
          <w:sz w:val="26"/>
          <w:szCs w:val="26"/>
          <w:rtl/>
        </w:rPr>
        <w:t>.</w:t>
      </w:r>
    </w:p>
    <w:p w14:paraId="201A2236" w14:textId="77777777" w:rsidR="001C36D9" w:rsidRPr="00CD4A29" w:rsidRDefault="001C36D9" w:rsidP="001C36D9">
      <w:pPr>
        <w:pStyle w:val="BodyText2"/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ملاحظة: يجب ان تفوق نسبة الحضور 60</w:t>
      </w:r>
      <w:r w:rsidRPr="00CD4A29">
        <w:rPr>
          <w:rFonts w:ascii="Sakkal Majalla" w:hAnsi="Sakkal Majalla" w:cs="Sakkal Majalla"/>
          <w:sz w:val="26"/>
          <w:szCs w:val="26"/>
        </w:rPr>
        <w:t>%</w:t>
      </w:r>
      <w:r w:rsidRPr="00CD4A29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من مجموع الساعات العام.</w:t>
      </w:r>
    </w:p>
    <w:p w14:paraId="259F3009" w14:textId="77777777" w:rsidR="001C36D9" w:rsidRPr="00CD4A29" w:rsidRDefault="001C36D9" w:rsidP="001C36D9">
      <w:pPr>
        <w:pStyle w:val="BodyText2"/>
        <w:numPr>
          <w:ilvl w:val="0"/>
          <w:numId w:val="16"/>
        </w:numPr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b/>
          <w:bCs/>
          <w:color w:val="548DD4" w:themeColor="text2" w:themeTint="99"/>
          <w:sz w:val="26"/>
          <w:szCs w:val="26"/>
          <w:u w:val="single"/>
          <w:lang w:bidi="ar-MA"/>
        </w:rPr>
      </w:pPr>
      <w:r w:rsidRPr="00CD4A29">
        <w:rPr>
          <w:rFonts w:ascii="Sakkal Majalla" w:hAnsi="Sakkal Majalla" w:cs="Sakkal Majalla"/>
          <w:b/>
          <w:bCs/>
          <w:color w:val="548DD4" w:themeColor="text2" w:themeTint="99"/>
          <w:sz w:val="26"/>
          <w:szCs w:val="26"/>
          <w:u w:val="single"/>
          <w:rtl/>
          <w:lang w:bidi="ar-MA"/>
        </w:rPr>
        <w:t>شطر " الادماج":</w:t>
      </w:r>
    </w:p>
    <w:p w14:paraId="67028882" w14:textId="77777777" w:rsidR="001C36D9" w:rsidRPr="00CD4A29" w:rsidRDefault="001C36D9" w:rsidP="001C36D9">
      <w:pPr>
        <w:pStyle w:val="BodyText2"/>
        <w:tabs>
          <w:tab w:val="left" w:pos="0"/>
        </w:tabs>
        <w:bidi/>
        <w:spacing w:before="120" w:line="240" w:lineRule="auto"/>
        <w:ind w:right="-108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ت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ؤ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دى هذه الدفعة حسب عدد المستفيدين من المواكبة داخل المقاولة خلال عملية الادماج الفعلي.  يتم احتساب مبلغ الدفعة الثانية على النحو التالي: 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"</w:t>
      </w:r>
      <w:r w:rsidRPr="00CD4A29">
        <w:rPr>
          <w:rFonts w:ascii="Sakkal Majalla" w:hAnsi="Sakkal Majalla" w:cs="Sakkal Majalla"/>
          <w:sz w:val="26"/>
          <w:szCs w:val="26"/>
          <w:rtl/>
        </w:rPr>
        <w:t>0.2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*(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عدد المدمجين /عدد المستفيدين من الاتفاقية)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*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مبلغ الالتزام الخام للاتفاقية".</w:t>
      </w:r>
    </w:p>
    <w:p w14:paraId="673BC8C1" w14:textId="77777777" w:rsidR="001C36D9" w:rsidRPr="00CD4A29" w:rsidRDefault="001C36D9" w:rsidP="001C36D9">
      <w:pPr>
        <w:pStyle w:val="BodyTextIndent"/>
        <w:bidi/>
        <w:spacing w:before="120" w:line="240" w:lineRule="auto"/>
        <w:ind w:hanging="283"/>
        <w:jc w:val="both"/>
        <w:rPr>
          <w:rFonts w:ascii="Sakkal Majalla" w:hAnsi="Sakkal Majalla" w:cs="Sakkal Majalla"/>
          <w:b/>
          <w:sz w:val="26"/>
          <w:szCs w:val="26"/>
          <w:u w:val="single"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الفصل العاشر: اجال الاداء وايداع تكميل الملف.</w:t>
      </w:r>
    </w:p>
    <w:p w14:paraId="7B9172AB" w14:textId="77777777" w:rsidR="001C36D9" w:rsidRPr="00CD4A29" w:rsidRDefault="001C36D9" w:rsidP="001C36D9">
      <w:pPr>
        <w:pStyle w:val="BodyText2"/>
        <w:tabs>
          <w:tab w:val="left" w:pos="0"/>
        </w:tabs>
        <w:bidi/>
        <w:spacing w:before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يتم الاداء بعد كل شطر  خلال اجل لا يتجاوز ستين يوما بعد استلام الوكالة الوطنية لانعاش التشغيل و الكفاءات ملفا كاملا و مطابقا لمسطرة الاداء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>.</w:t>
      </w:r>
    </w:p>
    <w:p w14:paraId="15E9132B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يجب ألا تتجاوز مهلة ايداع ملفات الاداء في أي حال من الأحوال ستة أشهر ابتداء من تاريخ انتهاء التكوين</w:t>
      </w:r>
      <w:r w:rsidRPr="00CD4A29">
        <w:rPr>
          <w:rFonts w:ascii="Sakkal Majalla" w:hAnsi="Sakkal Majalla" w:cs="Sakkal Majalla"/>
          <w:sz w:val="26"/>
          <w:szCs w:val="26"/>
        </w:rPr>
        <w:t>.</w:t>
      </w:r>
    </w:p>
    <w:p w14:paraId="299114A4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الموعد النهائي لإيداع الوثائق التكميلية محدد  في شهر واحد من تاريخ إشعار مؤسسة التكوين من طرف الوكالة الوطنية لانعاش التشغيل و الكفاءات.</w:t>
      </w:r>
    </w:p>
    <w:p w14:paraId="3DD19E03" w14:textId="77777777" w:rsidR="001C36D9" w:rsidRPr="00CD4A29" w:rsidRDefault="001C36D9" w:rsidP="001C36D9">
      <w:pPr>
        <w:pStyle w:val="BodyTextIndent"/>
        <w:bidi/>
        <w:spacing w:before="120" w:line="240" w:lineRule="auto"/>
        <w:ind w:hanging="283"/>
        <w:jc w:val="both"/>
        <w:rPr>
          <w:rFonts w:ascii="Sakkal Majalla" w:hAnsi="Sakkal Majalla" w:cs="Sakkal Majalla"/>
          <w:b/>
          <w:sz w:val="26"/>
          <w:szCs w:val="26"/>
          <w:u w:val="single"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الفصل الحادي عشر: انهاء الاتفاقية</w:t>
      </w:r>
    </w:p>
    <w:p w14:paraId="2DA7A90A" w14:textId="77777777" w:rsidR="001C36D9" w:rsidRPr="00CD4A29" w:rsidRDefault="001C36D9" w:rsidP="001C36D9">
      <w:pPr>
        <w:pStyle w:val="BodyTextIndent"/>
        <w:bidi/>
        <w:spacing w:before="120" w:line="240" w:lineRule="auto"/>
        <w:ind w:left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يمكن انهاء هذه الاتفاقية حسب ارادة الاطراف الثلاثة ( الوكالة، المشغل و مؤسسة التكوين). يوجه الطرف الذي يرغب في انهاء الاتفاقية رسالة مضمون للأطراف الاخرى يوضح فيها اسباب وتاريخ انهاء الاتفاقية.</w:t>
      </w:r>
    </w:p>
    <w:p w14:paraId="140CB735" w14:textId="77777777" w:rsidR="001C36D9" w:rsidRPr="00CD4A29" w:rsidRDefault="001C36D9" w:rsidP="001C36D9">
      <w:pPr>
        <w:pStyle w:val="BodyTextIndent"/>
        <w:bidi/>
        <w:spacing w:before="120" w:line="240" w:lineRule="auto"/>
        <w:ind w:left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lastRenderedPageBreak/>
        <w:t>اذا لم تحترم مؤسسة التكوين التزاماتها، يمكن للوكالة ان تضع حدا للاتفاقية دون اعلام ودون اداء أي مبلغ.</w:t>
      </w:r>
    </w:p>
    <w:p w14:paraId="46DD262C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>الفصل الثاني عشر: المراقبة</w:t>
      </w:r>
    </w:p>
    <w:p w14:paraId="2D0E4F7C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mallCaps/>
          <w:sz w:val="26"/>
          <w:szCs w:val="26"/>
          <w:rtl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 xml:space="preserve"> يمكن اجراء المراقبة خلال كل مراحل التكوين او بعده. تهدف المراقبة الى </w:t>
      </w:r>
      <w:r w:rsidRPr="00CD4A29">
        <w:rPr>
          <w:rFonts w:ascii="Sakkal Majalla" w:hAnsi="Sakkal Majalla" w:cs="Sakkal Majalla" w:hint="cs"/>
          <w:smallCaps/>
          <w:sz w:val="26"/>
          <w:szCs w:val="26"/>
          <w:rtl/>
        </w:rPr>
        <w:t>التأكد</w:t>
      </w:r>
      <w:r w:rsidRPr="00CD4A29">
        <w:rPr>
          <w:rFonts w:ascii="Sakkal Majalla" w:hAnsi="Sakkal Majalla" w:cs="Sakkal Majalla"/>
          <w:smallCaps/>
          <w:sz w:val="26"/>
          <w:szCs w:val="26"/>
          <w:rtl/>
        </w:rPr>
        <w:t xml:space="preserve"> من الانجاز الفعلي لعمليات التكوين وفقا للملف المقدم من طرف مؤسسة التكوين وبانسجام مع اهداف التكوين التعاقدي من اجل التشغيل.</w:t>
      </w:r>
    </w:p>
    <w:p w14:paraId="190C184C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mallCaps/>
          <w:sz w:val="26"/>
          <w:szCs w:val="26"/>
          <w:rtl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تتم المراقبة على القطعة وفي عين المكان داخل مؤسسة التكوين او أي مكان تنجز فيه عمليات التكوين.</w:t>
      </w:r>
    </w:p>
    <w:p w14:paraId="000CE3B2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mallCaps/>
          <w:sz w:val="26"/>
          <w:szCs w:val="26"/>
        </w:rPr>
      </w:pPr>
      <w:r w:rsidRPr="00CD4A29">
        <w:rPr>
          <w:rFonts w:ascii="Sakkal Majalla" w:hAnsi="Sakkal Majalla" w:cs="Sakkal Majalla"/>
          <w:smallCaps/>
          <w:sz w:val="26"/>
          <w:szCs w:val="26"/>
          <w:rtl/>
        </w:rPr>
        <w:t>على مؤسسة التكوين والمشغل ان يسهلوا مهمة الموظفين المكلفين بالمراقبة وذلك بتمكينهم من الوثائق والمعلومات المتعلقة بعمليات التكوين.</w:t>
      </w:r>
    </w:p>
    <w:p w14:paraId="0987CD1A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</w:pPr>
      <w:r w:rsidRPr="00CD4A29">
        <w:rPr>
          <w:rFonts w:ascii="Sakkal Majalla" w:hAnsi="Sakkal Majalla" w:cs="Sakkal Majalla"/>
          <w:b/>
          <w:bCs/>
          <w:smallCaps/>
          <w:color w:val="FF6600"/>
          <w:sz w:val="26"/>
          <w:szCs w:val="26"/>
          <w:rtl/>
        </w:rPr>
        <w:t xml:space="preserve">الفصل الثالث عشر: تسوية المنازعات وتنفيذ الاتفاقية </w:t>
      </w:r>
    </w:p>
    <w:p w14:paraId="39D42315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يلتزم كل شريك بمساهمة  فعالة لإنجاح تنفيذ هذه الاتفاقية</w:t>
      </w:r>
      <w:r w:rsidRPr="00CD4A29">
        <w:rPr>
          <w:rFonts w:ascii="Sakkal Majalla" w:hAnsi="Sakkal Majalla" w:cs="Sakkal Majalla"/>
          <w:sz w:val="26"/>
          <w:szCs w:val="26"/>
        </w:rPr>
        <w:t>.</w:t>
      </w:r>
    </w:p>
    <w:p w14:paraId="1A52AC73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أي نزاع حول تفسير أو تطبيق هذه الاتفاقية يتم تسويته وديا عن طريق المفاوضات المباشرة بين الطرفين</w:t>
      </w:r>
      <w:r w:rsidRPr="00CD4A29">
        <w:rPr>
          <w:rFonts w:ascii="Sakkal Majalla" w:hAnsi="Sakkal Majalla" w:cs="Sakkal Majalla"/>
          <w:sz w:val="26"/>
          <w:szCs w:val="26"/>
        </w:rPr>
        <w:t>.</w:t>
      </w:r>
    </w:p>
    <w:p w14:paraId="70AE748B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  <w:rtl/>
        </w:rPr>
        <w:t>هذه الاتفاقية غير قابلة للتنفيذ حتى يتم التوقيع عليها من قبل الاطراف الثلاثة و تأشيرتها من قبل مراقب الدولة للوكالة الوطنية لانعاش التشغيل و الكفاءات</w:t>
      </w:r>
      <w:r w:rsidRPr="00CD4A29">
        <w:rPr>
          <w:rFonts w:ascii="Sakkal Majalla" w:hAnsi="Sakkal Majalla" w:cs="Sakkal Majalla"/>
          <w:sz w:val="26"/>
          <w:szCs w:val="26"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rtl/>
        </w:rPr>
        <w:t>طبقا للسقف الذي حدده وزير المالية والخوصصة، وفقا للقانون رقم</w:t>
      </w:r>
      <w:r w:rsidRPr="00CD4A29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D4A29">
        <w:rPr>
          <w:rFonts w:ascii="Sakkal Majalla" w:hAnsi="Sakkal Majalla" w:cs="Sakkal Majalla"/>
          <w:sz w:val="26"/>
          <w:szCs w:val="26"/>
          <w:rtl/>
        </w:rPr>
        <w:t>69-00 المتعلق بالمراقبة المالية للدولة على المؤسسات العامة والمنظمات الأخرى، واصدار الأمر بالخدمة إلى مؤسسة التكوين</w:t>
      </w:r>
      <w:r w:rsidRPr="00CD4A29">
        <w:rPr>
          <w:rFonts w:ascii="Sakkal Majalla" w:hAnsi="Sakkal Majalla" w:cs="Sakkal Majalla"/>
          <w:sz w:val="26"/>
          <w:szCs w:val="26"/>
        </w:rPr>
        <w:t>.</w:t>
      </w:r>
    </w:p>
    <w:p w14:paraId="6FB9DE3F" w14:textId="77777777" w:rsidR="001C36D9" w:rsidRPr="00CD4A29" w:rsidRDefault="001C36D9" w:rsidP="001C36D9">
      <w:pPr>
        <w:pStyle w:val="BodyTextIndent"/>
        <w:spacing w:before="120" w:line="240" w:lineRule="auto"/>
        <w:ind w:left="0"/>
        <w:jc w:val="right"/>
        <w:rPr>
          <w:rFonts w:ascii="Sakkal Majalla" w:hAnsi="Sakkal Majalla" w:cs="Sakkal Majalla"/>
          <w:sz w:val="26"/>
          <w:szCs w:val="26"/>
          <w:rtl/>
        </w:rPr>
      </w:pPr>
      <w:r w:rsidRPr="00CD4A29">
        <w:rPr>
          <w:rFonts w:ascii="Sakkal Majalla" w:hAnsi="Sakkal Majalla" w:cs="Sakkal Majalla"/>
          <w:sz w:val="26"/>
          <w:szCs w:val="26"/>
        </w:rPr>
        <w:t>........................ ..</w:t>
      </w:r>
      <w:r w:rsidRPr="00CD4A29">
        <w:rPr>
          <w:rFonts w:ascii="Sakkal Majalla" w:hAnsi="Sakkal Majalla" w:cs="Sakkal Majalla"/>
          <w:sz w:val="26"/>
          <w:szCs w:val="26"/>
          <w:rtl/>
        </w:rPr>
        <w:t>بتاريخ</w:t>
      </w:r>
      <w:r w:rsidRPr="00CD4A29">
        <w:rPr>
          <w:rFonts w:ascii="Sakkal Majalla" w:hAnsi="Sakkal Majalla" w:cs="Sakkal Majalla"/>
          <w:sz w:val="26"/>
          <w:szCs w:val="26"/>
        </w:rPr>
        <w:t xml:space="preserve"> ... ../ ... / .........</w:t>
      </w:r>
      <w:r w:rsidRPr="00CD4A29">
        <w:rPr>
          <w:rFonts w:ascii="Sakkal Majalla" w:hAnsi="Sakkal Majalla" w:cs="Sakkal Majalla"/>
          <w:sz w:val="26"/>
          <w:szCs w:val="26"/>
          <w:rtl/>
        </w:rPr>
        <w:t xml:space="preserve"> حرر في ثلاث نسخ في</w:t>
      </w:r>
    </w:p>
    <w:p w14:paraId="48900A80" w14:textId="77777777" w:rsidR="001C36D9" w:rsidRPr="00CD4A29" w:rsidRDefault="001C36D9" w:rsidP="001C36D9">
      <w:pPr>
        <w:bidi/>
        <w:spacing w:before="120" w:after="120" w:line="240" w:lineRule="auto"/>
        <w:jc w:val="both"/>
        <w:rPr>
          <w:rFonts w:ascii="Sakkal Majalla" w:hAnsi="Sakkal Majalla" w:cs="Sakkal Majalla"/>
          <w:sz w:val="26"/>
          <w:szCs w:val="26"/>
        </w:rPr>
      </w:pPr>
    </w:p>
    <w:tbl>
      <w:tblPr>
        <w:tblpPr w:leftFromText="141" w:rightFromText="141" w:vertAnchor="text" w:horzAnchor="page" w:tblpX="638" w:tblpY="60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43"/>
        <w:gridCol w:w="3969"/>
      </w:tblGrid>
      <w:tr w:rsidR="001C36D9" w:rsidRPr="00CD4A29" w14:paraId="176063C4" w14:textId="77777777" w:rsidTr="00F56955">
        <w:trPr>
          <w:trHeight w:val="347"/>
        </w:trPr>
        <w:tc>
          <w:tcPr>
            <w:tcW w:w="3331" w:type="dxa"/>
            <w:vAlign w:val="center"/>
          </w:tcPr>
          <w:p w14:paraId="58EFB4D4" w14:textId="77777777" w:rsidR="001C36D9" w:rsidRPr="00CD4A29" w:rsidRDefault="001C36D9" w:rsidP="00F56955">
            <w:pPr>
              <w:bidi/>
              <w:spacing w:before="120" w:after="120" w:line="240" w:lineRule="auto"/>
              <w:jc w:val="center"/>
              <w:rPr>
                <w:rFonts w:ascii="Sakkal Majalla" w:hAnsi="Sakkal Majalla" w:cs="Sakkal Majalla"/>
                <w:bCs/>
                <w:sz w:val="26"/>
                <w:szCs w:val="26"/>
              </w:rPr>
            </w:pPr>
            <w:r w:rsidRPr="00CD4A29">
              <w:rPr>
                <w:rFonts w:ascii="Sakkal Majalla" w:hAnsi="Sakkal Majalla" w:cs="Sakkal Majalla"/>
                <w:bCs/>
                <w:sz w:val="26"/>
                <w:szCs w:val="26"/>
                <w:rtl/>
              </w:rPr>
              <w:t xml:space="preserve">قرأت و قبلت من مؤسسة التكوين </w:t>
            </w:r>
            <w:r w:rsidRPr="00CD4A29">
              <w:rPr>
                <w:rFonts w:ascii="Sakkal Majalla" w:hAnsi="Sakkal Majalla" w:cs="Sakkal Majalla"/>
                <w:bCs/>
                <w:sz w:val="26"/>
                <w:szCs w:val="26"/>
              </w:rPr>
              <w:t>(*)</w:t>
            </w:r>
            <w:r w:rsidRPr="00CD4A29">
              <w:rPr>
                <w:rFonts w:ascii="Sakkal Majalla" w:hAnsi="Sakkal Majalla" w:cs="Sakkal Majalla"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3" w:type="dxa"/>
          </w:tcPr>
          <w:p w14:paraId="7EF90B2B" w14:textId="77777777" w:rsidR="001C36D9" w:rsidRPr="00CD4A29" w:rsidRDefault="001C36D9" w:rsidP="00F56955">
            <w:pPr>
              <w:bidi/>
              <w:spacing w:before="120" w:after="120" w:line="240" w:lineRule="auto"/>
              <w:ind w:right="1424"/>
              <w:jc w:val="both"/>
              <w:rPr>
                <w:rFonts w:ascii="Sakkal Majalla" w:hAnsi="Sakkal Majalla" w:cs="Sakkal Majalla"/>
                <w:bCs/>
                <w:sz w:val="26"/>
                <w:szCs w:val="26"/>
                <w:rtl/>
              </w:rPr>
            </w:pPr>
            <w:r w:rsidRPr="00CD4A29">
              <w:rPr>
                <w:rFonts w:ascii="Sakkal Majalla" w:hAnsi="Sakkal Majalla" w:cs="Sakkal Majalla"/>
                <w:bCs/>
                <w:sz w:val="26"/>
                <w:szCs w:val="26"/>
                <w:rtl/>
              </w:rPr>
              <w:t>قرأت و قبلت من المشغل</w:t>
            </w:r>
          </w:p>
        </w:tc>
        <w:tc>
          <w:tcPr>
            <w:tcW w:w="3969" w:type="dxa"/>
            <w:vAlign w:val="center"/>
          </w:tcPr>
          <w:p w14:paraId="332E6EE0" w14:textId="77777777" w:rsidR="001C36D9" w:rsidRPr="00CD4A29" w:rsidRDefault="001C36D9" w:rsidP="00F56955">
            <w:pPr>
              <w:spacing w:before="120" w:after="120" w:line="240" w:lineRule="auto"/>
              <w:jc w:val="center"/>
              <w:rPr>
                <w:rFonts w:ascii="Sakkal Majalla" w:hAnsi="Sakkal Majalla" w:cs="Sakkal Majalla"/>
                <w:bCs/>
                <w:sz w:val="26"/>
                <w:szCs w:val="26"/>
              </w:rPr>
            </w:pPr>
            <w:r w:rsidRPr="00CD4A29">
              <w:rPr>
                <w:rFonts w:ascii="Sakkal Majalla" w:hAnsi="Sakkal Majalla" w:cs="Sakkal Majalla"/>
                <w:bCs/>
                <w:sz w:val="26"/>
                <w:szCs w:val="26"/>
                <w:rtl/>
              </w:rPr>
              <w:t xml:space="preserve">قدمت من طرف مدير الوكالة المحلية </w:t>
            </w:r>
          </w:p>
        </w:tc>
      </w:tr>
      <w:tr w:rsidR="001C36D9" w:rsidRPr="00CD4A29" w14:paraId="2526B516" w14:textId="77777777" w:rsidTr="00F56955">
        <w:tc>
          <w:tcPr>
            <w:tcW w:w="3331" w:type="dxa"/>
          </w:tcPr>
          <w:p w14:paraId="67E00841" w14:textId="77777777" w:rsidR="001C36D9" w:rsidRPr="00CD4A29" w:rsidRDefault="001C36D9" w:rsidP="00F56955">
            <w:pPr>
              <w:spacing w:before="120" w:after="120" w:line="240" w:lineRule="auto"/>
              <w:jc w:val="both"/>
              <w:rPr>
                <w:rFonts w:ascii="Sakkal Majalla" w:hAnsi="Sakkal Majalla" w:cs="Sakkal Majalla"/>
                <w:bCs/>
                <w:sz w:val="26"/>
                <w:szCs w:val="26"/>
              </w:rPr>
            </w:pPr>
          </w:p>
          <w:p w14:paraId="18A98C58" w14:textId="77777777" w:rsidR="001C36D9" w:rsidRPr="00CD4A29" w:rsidRDefault="001C36D9" w:rsidP="00F56955">
            <w:pPr>
              <w:spacing w:before="120" w:after="120" w:line="240" w:lineRule="auto"/>
              <w:jc w:val="both"/>
              <w:rPr>
                <w:rFonts w:ascii="Sakkal Majalla" w:hAnsi="Sakkal Majalla" w:cs="Sakkal Majalla"/>
                <w:bCs/>
                <w:sz w:val="26"/>
                <w:szCs w:val="26"/>
              </w:rPr>
            </w:pPr>
          </w:p>
        </w:tc>
        <w:tc>
          <w:tcPr>
            <w:tcW w:w="3543" w:type="dxa"/>
          </w:tcPr>
          <w:p w14:paraId="3B79C092" w14:textId="77777777" w:rsidR="001C36D9" w:rsidRPr="00CD4A29" w:rsidRDefault="001C36D9" w:rsidP="00F56955">
            <w:pPr>
              <w:spacing w:before="120" w:after="120" w:line="240" w:lineRule="auto"/>
              <w:ind w:right="1424"/>
              <w:jc w:val="both"/>
              <w:rPr>
                <w:rFonts w:ascii="Sakkal Majalla" w:hAnsi="Sakkal Majalla" w:cs="Sakkal Majalla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48DD6825" w14:textId="77777777" w:rsidR="001C36D9" w:rsidRPr="00CD4A29" w:rsidRDefault="001C36D9" w:rsidP="00F56955">
            <w:pPr>
              <w:spacing w:before="120" w:after="120" w:line="240" w:lineRule="auto"/>
              <w:jc w:val="both"/>
              <w:rPr>
                <w:rFonts w:ascii="Sakkal Majalla" w:hAnsi="Sakkal Majalla" w:cs="Sakkal Majalla"/>
                <w:bCs/>
                <w:sz w:val="26"/>
                <w:szCs w:val="26"/>
                <w:rtl/>
              </w:rPr>
            </w:pPr>
          </w:p>
          <w:p w14:paraId="70F13BBD" w14:textId="77777777" w:rsidR="001C36D9" w:rsidRPr="00CD4A29" w:rsidRDefault="001C36D9" w:rsidP="00F56955">
            <w:pPr>
              <w:spacing w:before="120" w:after="120" w:line="240" w:lineRule="auto"/>
              <w:jc w:val="both"/>
              <w:rPr>
                <w:rFonts w:ascii="Sakkal Majalla" w:hAnsi="Sakkal Majalla" w:cs="Sakkal Majalla"/>
                <w:bCs/>
                <w:sz w:val="26"/>
                <w:szCs w:val="26"/>
                <w:rtl/>
              </w:rPr>
            </w:pPr>
          </w:p>
          <w:p w14:paraId="718DBBDE" w14:textId="77777777" w:rsidR="001C36D9" w:rsidRPr="00CD4A29" w:rsidRDefault="001C36D9" w:rsidP="00F56955">
            <w:pPr>
              <w:spacing w:before="120" w:after="120" w:line="240" w:lineRule="auto"/>
              <w:jc w:val="both"/>
              <w:rPr>
                <w:rFonts w:ascii="Sakkal Majalla" w:hAnsi="Sakkal Majalla" w:cs="Sakkal Majalla"/>
                <w:bCs/>
                <w:sz w:val="26"/>
                <w:szCs w:val="26"/>
                <w:rtl/>
              </w:rPr>
            </w:pPr>
          </w:p>
          <w:p w14:paraId="656D1760" w14:textId="77777777" w:rsidR="001C36D9" w:rsidRPr="00CD4A29" w:rsidRDefault="001C36D9" w:rsidP="00F56955">
            <w:pPr>
              <w:spacing w:before="120" w:after="120" w:line="240" w:lineRule="auto"/>
              <w:jc w:val="both"/>
              <w:rPr>
                <w:rFonts w:ascii="Sakkal Majalla" w:hAnsi="Sakkal Majalla" w:cs="Sakkal Majalla"/>
                <w:bCs/>
                <w:sz w:val="26"/>
                <w:szCs w:val="26"/>
              </w:rPr>
            </w:pPr>
          </w:p>
        </w:tc>
      </w:tr>
      <w:tr w:rsidR="001C36D9" w:rsidRPr="00CD4A29" w14:paraId="1F7EEBB3" w14:textId="77777777" w:rsidTr="00F56955">
        <w:trPr>
          <w:trHeight w:val="381"/>
        </w:trPr>
        <w:tc>
          <w:tcPr>
            <w:tcW w:w="10843" w:type="dxa"/>
            <w:gridSpan w:val="3"/>
          </w:tcPr>
          <w:p w14:paraId="58FDE675" w14:textId="77777777" w:rsidR="001C36D9" w:rsidRPr="00CD4A29" w:rsidRDefault="001C36D9" w:rsidP="00F56955">
            <w:pPr>
              <w:spacing w:before="120" w:after="120" w:line="240" w:lineRule="auto"/>
              <w:ind w:right="1424"/>
              <w:jc w:val="center"/>
              <w:rPr>
                <w:rFonts w:ascii="Sakkal Majalla" w:hAnsi="Sakkal Majalla" w:cs="Sakkal Majalla"/>
                <w:bCs/>
                <w:sz w:val="26"/>
                <w:szCs w:val="26"/>
              </w:rPr>
            </w:pPr>
            <w:r w:rsidRPr="00CD4A29">
              <w:rPr>
                <w:rFonts w:ascii="Sakkal Majalla" w:hAnsi="Sakkal Majalla" w:cs="Sakkal Majalla"/>
                <w:bCs/>
                <w:sz w:val="26"/>
                <w:szCs w:val="26"/>
                <w:rtl/>
              </w:rPr>
              <w:t xml:space="preserve">مصادق عليها من طرف  الوكالة الوطنية لانعاش التشغيل و الكفاءات  </w:t>
            </w:r>
          </w:p>
        </w:tc>
      </w:tr>
      <w:tr w:rsidR="001C36D9" w:rsidRPr="00CD4A29" w14:paraId="11317744" w14:textId="77777777" w:rsidTr="00F56955">
        <w:trPr>
          <w:trHeight w:val="1323"/>
        </w:trPr>
        <w:tc>
          <w:tcPr>
            <w:tcW w:w="10843" w:type="dxa"/>
            <w:gridSpan w:val="3"/>
          </w:tcPr>
          <w:p w14:paraId="6324F9A8" w14:textId="77777777" w:rsidR="001C36D9" w:rsidRDefault="001C36D9" w:rsidP="00F56955">
            <w:pPr>
              <w:spacing w:before="120" w:after="120" w:line="240" w:lineRule="auto"/>
              <w:ind w:right="1424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1C8A94C0" w14:textId="77777777" w:rsidR="00150DC9" w:rsidRDefault="00150DC9" w:rsidP="00F56955">
            <w:pPr>
              <w:spacing w:before="120" w:after="120" w:line="240" w:lineRule="auto"/>
              <w:ind w:right="1424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0B7940C0" w14:textId="77777777" w:rsidR="00150DC9" w:rsidRDefault="00150DC9" w:rsidP="00F56955">
            <w:pPr>
              <w:spacing w:before="120" w:after="120" w:line="240" w:lineRule="auto"/>
              <w:ind w:right="1424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45B5C5AA" w14:textId="77777777" w:rsidR="00150DC9" w:rsidRDefault="00150DC9" w:rsidP="00F56955">
            <w:pPr>
              <w:spacing w:before="120" w:after="120" w:line="240" w:lineRule="auto"/>
              <w:ind w:right="1424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696CE246" w14:textId="77777777" w:rsidR="00150DC9" w:rsidRPr="00CD4A29" w:rsidRDefault="00150DC9" w:rsidP="00F56955">
            <w:pPr>
              <w:spacing w:before="120" w:after="120" w:line="240" w:lineRule="auto"/>
              <w:ind w:right="1424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31B92B65" w14:textId="77777777" w:rsidR="001C36D9" w:rsidRPr="00CD4A29" w:rsidRDefault="001C36D9" w:rsidP="001C36D9">
      <w:pPr>
        <w:shd w:val="clear" w:color="auto" w:fill="FFFFFF" w:themeFill="background1"/>
        <w:bidi/>
        <w:spacing w:before="120" w:after="120" w:line="240" w:lineRule="auto"/>
        <w:rPr>
          <w:rFonts w:ascii="Sakkal Majalla" w:hAnsi="Sakkal Majalla" w:cs="Sakkal Majalla"/>
          <w:b/>
          <w:color w:val="FF6600"/>
          <w:sz w:val="26"/>
          <w:szCs w:val="26"/>
        </w:rPr>
        <w:sectPr w:rsidR="001C36D9" w:rsidRPr="00CD4A29" w:rsidSect="001C36D9">
          <w:headerReference w:type="even" r:id="rId8"/>
          <w:headerReference w:type="default" r:id="rId9"/>
          <w:footerReference w:type="default" r:id="rId10"/>
          <w:pgSz w:w="11907" w:h="16840"/>
          <w:pgMar w:top="426" w:right="1134" w:bottom="0" w:left="1134" w:header="708" w:footer="708" w:gutter="0"/>
          <w:cols w:space="708"/>
          <w:titlePg/>
          <w:docGrid w:linePitch="360"/>
        </w:sectPr>
      </w:pPr>
      <w:r w:rsidRPr="00CD4A29">
        <w:rPr>
          <w:rFonts w:ascii="Sakkal Majalla" w:hAnsi="Sakkal Majalla" w:cs="Sakkal Majalla"/>
          <w:b/>
          <w:color w:val="FF6600"/>
          <w:sz w:val="26"/>
          <w:szCs w:val="26"/>
        </w:rPr>
        <w:t>: (*)</w:t>
      </w:r>
      <w:r w:rsidRPr="00CD4A29">
        <w:rPr>
          <w:rFonts w:ascii="Sakkal Majalla" w:hAnsi="Sakkal Majalla" w:cs="Sakkal Majalla"/>
          <w:b/>
          <w:color w:val="FF6600"/>
          <w:sz w:val="26"/>
          <w:szCs w:val="26"/>
          <w:rtl/>
        </w:rPr>
        <w:t xml:space="preserve"> التوقيع مع الختم الذي يحمل اسم الموقع ذو صلاحية التوقيع مع </w:t>
      </w:r>
      <w:r w:rsidR="00386D73">
        <w:rPr>
          <w:rFonts w:ascii="Sakkal Majalla" w:hAnsi="Sakkal Majalla" w:cs="Sakkal Majalla"/>
          <w:b/>
          <w:color w:val="FF6600"/>
          <w:sz w:val="26"/>
          <w:szCs w:val="26"/>
          <w:rtl/>
        </w:rPr>
        <w:t>صفته بالإضافة الى ختم المقاول</w:t>
      </w:r>
    </w:p>
    <w:p w14:paraId="546CE523" w14:textId="77777777" w:rsidR="00450444" w:rsidRDefault="00450444" w:rsidP="004504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Mesures Régionales de promotion de l’emploi</w:t>
      </w:r>
    </w:p>
    <w:p w14:paraId="709F59D0" w14:textId="77777777" w:rsidR="00450444" w:rsidRDefault="00450444" w:rsidP="00450444">
      <w:pPr>
        <w:jc w:val="center"/>
        <w:rPr>
          <w:b/>
          <w:bCs/>
        </w:rPr>
      </w:pPr>
    </w:p>
    <w:p w14:paraId="2C456232" w14:textId="77777777" w:rsidR="00450444" w:rsidRDefault="00450444" w:rsidP="00450444">
      <w:pPr>
        <w:jc w:val="center"/>
        <w:rPr>
          <w:b/>
          <w:bCs/>
        </w:rPr>
      </w:pPr>
    </w:p>
    <w:p w14:paraId="7CD4E5B6" w14:textId="77777777" w:rsidR="00450444" w:rsidRDefault="00450444" w:rsidP="00450444">
      <w:pPr>
        <w:jc w:val="center"/>
        <w:rPr>
          <w:b/>
          <w:bCs/>
        </w:rPr>
      </w:pPr>
    </w:p>
    <w:p w14:paraId="0E7D773F" w14:textId="77777777" w:rsidR="00450444" w:rsidRDefault="00450444" w:rsidP="00450444">
      <w:pPr>
        <w:jc w:val="center"/>
        <w:rPr>
          <w:b/>
          <w:bCs/>
        </w:rPr>
      </w:pPr>
    </w:p>
    <w:p w14:paraId="7E5476BD" w14:textId="77777777" w:rsidR="00450444" w:rsidRDefault="00450444" w:rsidP="004504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Région GUELMIM OUED NOUN </w:t>
      </w:r>
    </w:p>
    <w:p w14:paraId="095C1C1C" w14:textId="77777777" w:rsidR="00450444" w:rsidRDefault="00450444" w:rsidP="00450444">
      <w:pPr>
        <w:jc w:val="center"/>
        <w:rPr>
          <w:b/>
          <w:bCs/>
          <w:sz w:val="32"/>
          <w:szCs w:val="32"/>
        </w:rPr>
      </w:pPr>
    </w:p>
    <w:p w14:paraId="2DAF23EE" w14:textId="77777777" w:rsidR="00450444" w:rsidRDefault="00450444" w:rsidP="00450444">
      <w:pPr>
        <w:jc w:val="center"/>
        <w:rPr>
          <w:b/>
          <w:bCs/>
        </w:rPr>
      </w:pPr>
    </w:p>
    <w:p w14:paraId="33023F6C" w14:textId="77777777" w:rsidR="00450444" w:rsidRDefault="00450444" w:rsidP="00450444">
      <w:pPr>
        <w:jc w:val="center"/>
        <w:rPr>
          <w:b/>
          <w:bCs/>
        </w:rPr>
      </w:pPr>
    </w:p>
    <w:p w14:paraId="7847E387" w14:textId="77777777" w:rsidR="00450444" w:rsidRDefault="00450444" w:rsidP="00450444">
      <w:pPr>
        <w:jc w:val="center"/>
        <w:rPr>
          <w:b/>
          <w:bCs/>
        </w:rPr>
      </w:pPr>
    </w:p>
    <w:p w14:paraId="78F0B550" w14:textId="77777777" w:rsidR="00450444" w:rsidRDefault="00450444" w:rsidP="00450444">
      <w:pPr>
        <w:jc w:val="center"/>
        <w:rPr>
          <w:b/>
          <w:bCs/>
        </w:rPr>
      </w:pPr>
    </w:p>
    <w:p w14:paraId="4568C742" w14:textId="77777777" w:rsidR="00450444" w:rsidRDefault="00450444" w:rsidP="00450444">
      <w:pPr>
        <w:jc w:val="center"/>
        <w:rPr>
          <w:b/>
          <w:bCs/>
        </w:rPr>
      </w:pPr>
    </w:p>
    <w:p w14:paraId="5FB0F8EE" w14:textId="77777777" w:rsidR="00450444" w:rsidRDefault="00450444" w:rsidP="0045044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Appel d’offres</w:t>
      </w:r>
    </w:p>
    <w:p w14:paraId="234AA704" w14:textId="77777777" w:rsidR="00450444" w:rsidRDefault="00450444" w:rsidP="00450444">
      <w:pPr>
        <w:jc w:val="center"/>
        <w:rPr>
          <w:b/>
          <w:bCs/>
        </w:rPr>
      </w:pPr>
    </w:p>
    <w:p w14:paraId="01F61528" w14:textId="77777777" w:rsidR="00450444" w:rsidRPr="00E97698" w:rsidRDefault="00450444" w:rsidP="004504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Pour sélectionner les associations bénéficiant de la Mesure régionale d’emploi d’utilité sociale ou d’intérêt général</w:t>
      </w:r>
    </w:p>
    <w:p w14:paraId="589644B2" w14:textId="77777777" w:rsidR="00450444" w:rsidRDefault="00450444" w:rsidP="00450444">
      <w:pPr>
        <w:jc w:val="center"/>
        <w:rPr>
          <w:b/>
          <w:bCs/>
        </w:rPr>
      </w:pPr>
    </w:p>
    <w:p w14:paraId="17D63E1B" w14:textId="77777777" w:rsidR="00450444" w:rsidRDefault="00450444" w:rsidP="00450444">
      <w:pPr>
        <w:jc w:val="center"/>
        <w:rPr>
          <w:b/>
          <w:bCs/>
        </w:rPr>
      </w:pPr>
    </w:p>
    <w:p w14:paraId="11194955" w14:textId="77777777" w:rsidR="00450444" w:rsidRDefault="00450444" w:rsidP="00450444">
      <w:pPr>
        <w:jc w:val="center"/>
        <w:rPr>
          <w:b/>
          <w:bCs/>
          <w:sz w:val="36"/>
          <w:szCs w:val="36"/>
          <w:u w:val="single"/>
        </w:rPr>
      </w:pPr>
    </w:p>
    <w:p w14:paraId="121F0C36" w14:textId="77777777" w:rsidR="00450444" w:rsidRPr="006E6391" w:rsidRDefault="00450444" w:rsidP="00450444">
      <w:pPr>
        <w:jc w:val="center"/>
        <w:rPr>
          <w:b/>
          <w:bCs/>
          <w:sz w:val="36"/>
          <w:szCs w:val="36"/>
          <w:u w:val="single"/>
        </w:rPr>
      </w:pPr>
      <w:r w:rsidRPr="006E6391">
        <w:rPr>
          <w:b/>
          <w:bCs/>
          <w:sz w:val="36"/>
          <w:szCs w:val="36"/>
          <w:u w:val="single"/>
        </w:rPr>
        <w:t>Cahier des Charges</w:t>
      </w:r>
      <w:r>
        <w:rPr>
          <w:b/>
          <w:bCs/>
          <w:sz w:val="36"/>
          <w:szCs w:val="36"/>
          <w:u w:val="single"/>
        </w:rPr>
        <w:t xml:space="preserve"> N°01/  20</w:t>
      </w:r>
      <w:r>
        <w:rPr>
          <w:rFonts w:hint="cs"/>
          <w:b/>
          <w:bCs/>
          <w:sz w:val="36"/>
          <w:szCs w:val="36"/>
          <w:u w:val="single"/>
          <w:rtl/>
        </w:rPr>
        <w:t>21</w:t>
      </w:r>
    </w:p>
    <w:p w14:paraId="4C242E49" w14:textId="77777777" w:rsidR="00450444" w:rsidRDefault="00450444" w:rsidP="00450444">
      <w:pPr>
        <w:jc w:val="center"/>
        <w:rPr>
          <w:b/>
          <w:bCs/>
          <w:sz w:val="36"/>
          <w:szCs w:val="36"/>
        </w:rPr>
      </w:pPr>
    </w:p>
    <w:p w14:paraId="231088FA" w14:textId="77777777" w:rsidR="00450444" w:rsidRDefault="00450444" w:rsidP="00450444">
      <w:pPr>
        <w:numPr>
          <w:ilvl w:val="0"/>
          <w:numId w:val="34"/>
        </w:num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télécharger à partir du site web </w:t>
      </w:r>
    </w:p>
    <w:p w14:paraId="4C63AC39" w14:textId="77777777" w:rsidR="00450444" w:rsidRDefault="00450444" w:rsidP="00450444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de l’ANAPEC – </w:t>
      </w:r>
      <w:hyperlink r:id="rId11" w:history="1">
        <w:r w:rsidRPr="0059131B">
          <w:rPr>
            <w:rStyle w:val="Hyperlink"/>
            <w:b/>
            <w:bCs/>
            <w:sz w:val="36"/>
            <w:szCs w:val="36"/>
          </w:rPr>
          <w:t>www.anapec.org</w:t>
        </w:r>
      </w:hyperlink>
      <w:r>
        <w:rPr>
          <w:b/>
          <w:bCs/>
          <w:sz w:val="36"/>
          <w:szCs w:val="36"/>
        </w:rPr>
        <w:t xml:space="preserve"> </w:t>
      </w:r>
    </w:p>
    <w:p w14:paraId="26D2D289" w14:textId="77777777" w:rsidR="00450444" w:rsidRPr="006D1E96" w:rsidRDefault="00450444" w:rsidP="00450444">
      <w:pPr>
        <w:jc w:val="center"/>
        <w:rPr>
          <w:rFonts w:ascii="Candara" w:hAnsi="Candara"/>
          <w:b/>
          <w:bCs/>
          <w:i/>
          <w:sz w:val="56"/>
          <w:szCs w:val="56"/>
          <w:u w:val="single"/>
        </w:rPr>
      </w:pPr>
    </w:p>
    <w:p w14:paraId="00E3A4B8" w14:textId="77777777" w:rsidR="00450444" w:rsidRPr="006D1E96" w:rsidRDefault="00450444" w:rsidP="00450444">
      <w:pPr>
        <w:rPr>
          <w:rFonts w:ascii="Candara" w:hAnsi="Candara"/>
          <w:i/>
          <w:sz w:val="44"/>
          <w:szCs w:val="44"/>
        </w:rPr>
      </w:pPr>
    </w:p>
    <w:p w14:paraId="3832DD3E" w14:textId="77777777" w:rsidR="00450444" w:rsidRPr="006D1E96" w:rsidRDefault="00450444" w:rsidP="00450444">
      <w:pPr>
        <w:rPr>
          <w:rFonts w:ascii="Candara" w:hAnsi="Candara"/>
          <w:i/>
          <w:sz w:val="44"/>
          <w:szCs w:val="44"/>
        </w:rPr>
      </w:pPr>
    </w:p>
    <w:p w14:paraId="125E686C" w14:textId="77777777" w:rsidR="00450444" w:rsidRPr="006D1E96" w:rsidRDefault="00450444" w:rsidP="00450444">
      <w:pPr>
        <w:rPr>
          <w:rFonts w:ascii="Candara" w:hAnsi="Candara"/>
          <w:i/>
          <w:sz w:val="44"/>
          <w:szCs w:val="44"/>
        </w:rPr>
      </w:pPr>
    </w:p>
    <w:p w14:paraId="7513D79A" w14:textId="77777777" w:rsidR="00450444" w:rsidRPr="007E5E58" w:rsidRDefault="00450444" w:rsidP="00450444">
      <w:pPr>
        <w:spacing w:line="360" w:lineRule="auto"/>
        <w:jc w:val="both"/>
        <w:rPr>
          <w:rFonts w:ascii="Candara" w:hAnsi="Candara" w:cs="Arial"/>
          <w:b/>
          <w:iCs/>
          <w:caps/>
          <w:color w:val="1F497D"/>
          <w:sz w:val="36"/>
          <w:szCs w:val="36"/>
        </w:rPr>
      </w:pPr>
      <w:r w:rsidRPr="007E5E58">
        <w:rPr>
          <w:rFonts w:ascii="Candara" w:hAnsi="Candara" w:cs="Arial"/>
          <w:b/>
          <w:iCs/>
          <w:caps/>
          <w:color w:val="1F497D"/>
          <w:sz w:val="36"/>
          <w:szCs w:val="36"/>
        </w:rPr>
        <w:t>Sommaire</w:t>
      </w:r>
    </w:p>
    <w:p w14:paraId="154322DD" w14:textId="77777777" w:rsidR="00450444" w:rsidRDefault="00450444" w:rsidP="00450444">
      <w:pPr>
        <w:spacing w:line="360" w:lineRule="auto"/>
        <w:jc w:val="both"/>
        <w:rPr>
          <w:rFonts w:ascii="Candara" w:hAnsi="Candara" w:cs="Arial"/>
          <w:b/>
          <w:i/>
          <w:caps/>
        </w:rPr>
      </w:pPr>
    </w:p>
    <w:p w14:paraId="4B9D2BC3" w14:textId="77777777" w:rsidR="00450444" w:rsidRPr="005D2B4E" w:rsidRDefault="00450444" w:rsidP="00450444">
      <w:pPr>
        <w:pStyle w:val="Heading8"/>
        <w:rPr>
          <w:rFonts w:ascii="Candara" w:hAnsi="Candara"/>
          <w:iCs/>
          <w:color w:val="C00000"/>
        </w:rPr>
      </w:pPr>
      <w:r w:rsidRPr="005D2B4E">
        <w:rPr>
          <w:rFonts w:ascii="Candara" w:hAnsi="Candara"/>
          <w:iCs/>
          <w:color w:val="C00000"/>
        </w:rPr>
        <w:t xml:space="preserve">Les Mesures </w:t>
      </w:r>
      <w:proofErr w:type="spellStart"/>
      <w:r w:rsidRPr="005D2B4E">
        <w:rPr>
          <w:rFonts w:ascii="Candara" w:hAnsi="Candara"/>
          <w:iCs/>
          <w:color w:val="C00000"/>
        </w:rPr>
        <w:t>regionales</w:t>
      </w:r>
      <w:proofErr w:type="spellEnd"/>
      <w:r w:rsidRPr="005D2B4E">
        <w:rPr>
          <w:rFonts w:ascii="Candara" w:hAnsi="Candara"/>
          <w:iCs/>
          <w:color w:val="C00000"/>
        </w:rPr>
        <w:t xml:space="preserve"> de promotion de l’emploi</w:t>
      </w:r>
    </w:p>
    <w:p w14:paraId="67A4A982" w14:textId="77777777" w:rsidR="00450444" w:rsidRDefault="00450444" w:rsidP="00450444">
      <w:pPr>
        <w:pStyle w:val="Heading8"/>
        <w:rPr>
          <w:rFonts w:ascii="Candara" w:hAnsi="Candara"/>
          <w:i/>
        </w:rPr>
      </w:pPr>
    </w:p>
    <w:p w14:paraId="3307DFFB" w14:textId="77777777" w:rsidR="00450444" w:rsidRPr="007F5196" w:rsidRDefault="00450444" w:rsidP="00450444">
      <w:pPr>
        <w:pStyle w:val="Heading8"/>
        <w:keepLines w:val="0"/>
        <w:numPr>
          <w:ilvl w:val="0"/>
          <w:numId w:val="35"/>
        </w:numPr>
        <w:spacing w:before="0" w:line="240" w:lineRule="auto"/>
        <w:rPr>
          <w:rFonts w:ascii="Candara" w:hAnsi="Candara"/>
          <w:iCs/>
          <w:color w:val="auto"/>
        </w:rPr>
      </w:pPr>
      <w:r w:rsidRPr="007F5196">
        <w:rPr>
          <w:rFonts w:ascii="Candara" w:hAnsi="Candara"/>
          <w:iCs/>
          <w:color w:val="auto"/>
        </w:rPr>
        <w:t>soubassements juridiques</w:t>
      </w:r>
    </w:p>
    <w:p w14:paraId="50286E68" w14:textId="77777777" w:rsidR="00450444" w:rsidRPr="007F5196" w:rsidRDefault="00450444" w:rsidP="00450444">
      <w:pPr>
        <w:pStyle w:val="Heading8"/>
        <w:keepLines w:val="0"/>
        <w:numPr>
          <w:ilvl w:val="0"/>
          <w:numId w:val="35"/>
        </w:numPr>
        <w:spacing w:before="0" w:line="240" w:lineRule="auto"/>
        <w:rPr>
          <w:rFonts w:ascii="Candara" w:hAnsi="Candara"/>
          <w:iCs/>
          <w:color w:val="auto"/>
        </w:rPr>
      </w:pPr>
      <w:r w:rsidRPr="007F5196">
        <w:rPr>
          <w:rFonts w:ascii="Candara" w:hAnsi="Candara"/>
          <w:iCs/>
          <w:color w:val="auto"/>
        </w:rPr>
        <w:t>Objectif des Mesures Régionales de Promotion de l’Emploi</w:t>
      </w:r>
    </w:p>
    <w:p w14:paraId="3A207DE6" w14:textId="77777777" w:rsidR="00450444" w:rsidRPr="007F5196" w:rsidRDefault="00450444" w:rsidP="00450444">
      <w:pPr>
        <w:pStyle w:val="Heading8"/>
        <w:keepLines w:val="0"/>
        <w:numPr>
          <w:ilvl w:val="0"/>
          <w:numId w:val="35"/>
        </w:numPr>
        <w:spacing w:before="0" w:line="240" w:lineRule="auto"/>
        <w:rPr>
          <w:rFonts w:ascii="Candara" w:hAnsi="Candara"/>
          <w:iCs/>
          <w:color w:val="auto"/>
        </w:rPr>
      </w:pPr>
      <w:r w:rsidRPr="007F5196">
        <w:rPr>
          <w:rFonts w:ascii="Candara" w:hAnsi="Candara"/>
          <w:iCs/>
          <w:color w:val="auto"/>
        </w:rPr>
        <w:t>Principes régissant les mesures régionales de promotion de l’emploi</w:t>
      </w:r>
    </w:p>
    <w:p w14:paraId="0B8AAC89" w14:textId="77777777" w:rsidR="00450444" w:rsidRPr="007F5196" w:rsidRDefault="00450444" w:rsidP="00450444">
      <w:pPr>
        <w:pStyle w:val="Heading8"/>
        <w:keepLines w:val="0"/>
        <w:numPr>
          <w:ilvl w:val="0"/>
          <w:numId w:val="35"/>
        </w:numPr>
        <w:spacing w:before="0" w:line="240" w:lineRule="auto"/>
        <w:rPr>
          <w:rFonts w:ascii="Candara" w:hAnsi="Candara"/>
          <w:iCs/>
          <w:color w:val="auto"/>
        </w:rPr>
      </w:pPr>
      <w:r w:rsidRPr="007F5196">
        <w:rPr>
          <w:rFonts w:ascii="Candara" w:hAnsi="Candara"/>
          <w:iCs/>
          <w:color w:val="auto"/>
        </w:rPr>
        <w:t>Populations cibles des mesures régionales de promotion de l’emploi</w:t>
      </w:r>
    </w:p>
    <w:p w14:paraId="6209BE49" w14:textId="77777777" w:rsidR="00450444" w:rsidRPr="007F5196" w:rsidRDefault="00450444" w:rsidP="00450444">
      <w:pPr>
        <w:pStyle w:val="Heading8"/>
        <w:keepLines w:val="0"/>
        <w:numPr>
          <w:ilvl w:val="0"/>
          <w:numId w:val="35"/>
        </w:numPr>
        <w:spacing w:before="0" w:line="240" w:lineRule="auto"/>
        <w:rPr>
          <w:rFonts w:ascii="Candara" w:hAnsi="Candara"/>
          <w:iCs/>
          <w:color w:val="auto"/>
        </w:rPr>
      </w:pPr>
      <w:r w:rsidRPr="007F5196">
        <w:rPr>
          <w:rFonts w:ascii="Candara" w:hAnsi="Candara"/>
          <w:iCs/>
          <w:color w:val="auto"/>
        </w:rPr>
        <w:t xml:space="preserve">Mesures </w:t>
      </w:r>
      <w:proofErr w:type="spellStart"/>
      <w:r w:rsidRPr="007F5196">
        <w:rPr>
          <w:rFonts w:ascii="Candara" w:hAnsi="Candara"/>
          <w:iCs/>
          <w:color w:val="auto"/>
        </w:rPr>
        <w:t>Regionales</w:t>
      </w:r>
      <w:proofErr w:type="spellEnd"/>
      <w:r w:rsidRPr="007F5196">
        <w:rPr>
          <w:rFonts w:ascii="Candara" w:hAnsi="Candara"/>
          <w:iCs/>
          <w:color w:val="auto"/>
        </w:rPr>
        <w:t xml:space="preserve"> de Promotion de l’Emploi</w:t>
      </w:r>
    </w:p>
    <w:p w14:paraId="2AD5F167" w14:textId="77777777" w:rsidR="00450444" w:rsidRDefault="00450444" w:rsidP="00450444">
      <w:pPr>
        <w:pStyle w:val="Heading8"/>
        <w:rPr>
          <w:rFonts w:ascii="Candara" w:hAnsi="Candara"/>
          <w:i/>
        </w:rPr>
      </w:pPr>
    </w:p>
    <w:p w14:paraId="6C9AD20F" w14:textId="77777777" w:rsidR="00450444" w:rsidRPr="005D2B4E" w:rsidRDefault="00450444" w:rsidP="00450444">
      <w:pPr>
        <w:pStyle w:val="Heading8"/>
        <w:rPr>
          <w:rFonts w:ascii="Candara" w:hAnsi="Candara"/>
          <w:iCs/>
          <w:color w:val="C00000"/>
        </w:rPr>
      </w:pPr>
      <w:r w:rsidRPr="005D2B4E">
        <w:rPr>
          <w:rFonts w:ascii="Candara" w:hAnsi="Candara"/>
          <w:iCs/>
          <w:color w:val="C00000"/>
        </w:rPr>
        <w:t>La Mesure « </w:t>
      </w:r>
      <w:proofErr w:type="spellStart"/>
      <w:r w:rsidRPr="005D2B4E">
        <w:rPr>
          <w:rFonts w:ascii="Candara" w:hAnsi="Candara"/>
          <w:iCs/>
          <w:color w:val="C00000"/>
        </w:rPr>
        <w:t>eMPLOI</w:t>
      </w:r>
      <w:proofErr w:type="spellEnd"/>
      <w:r w:rsidRPr="005D2B4E">
        <w:rPr>
          <w:rFonts w:ascii="Candara" w:hAnsi="Candara"/>
          <w:iCs/>
          <w:color w:val="C00000"/>
        </w:rPr>
        <w:t xml:space="preserve"> D’UTILITE SOCIALEPROCEDURE DE MISE EN OEUVRE ET D’INTERET GENERAL »</w:t>
      </w:r>
    </w:p>
    <w:p w14:paraId="0A797AE5" w14:textId="77777777" w:rsidR="00450444" w:rsidRPr="00C97845" w:rsidRDefault="00450444" w:rsidP="00450444"/>
    <w:p w14:paraId="716C56F7" w14:textId="77777777" w:rsidR="00450444" w:rsidRPr="00C97845" w:rsidRDefault="00450444" w:rsidP="00450444">
      <w:pPr>
        <w:pStyle w:val="Heading8"/>
        <w:keepLines w:val="0"/>
        <w:numPr>
          <w:ilvl w:val="0"/>
          <w:numId w:val="36"/>
        </w:numPr>
        <w:spacing w:before="0" w:line="240" w:lineRule="auto"/>
        <w:rPr>
          <w:rFonts w:ascii="Candara" w:hAnsi="Candara"/>
          <w:iCs/>
          <w:color w:val="auto"/>
        </w:rPr>
      </w:pPr>
      <w:r w:rsidRPr="00C97845">
        <w:rPr>
          <w:rFonts w:ascii="Candara" w:hAnsi="Candara"/>
          <w:iCs/>
          <w:color w:val="auto"/>
        </w:rPr>
        <w:t>objectif</w:t>
      </w:r>
    </w:p>
    <w:p w14:paraId="64512F46" w14:textId="77777777" w:rsidR="00450444" w:rsidRPr="00C97845" w:rsidRDefault="00450444" w:rsidP="00450444">
      <w:pPr>
        <w:pStyle w:val="Heading8"/>
        <w:keepLines w:val="0"/>
        <w:numPr>
          <w:ilvl w:val="0"/>
          <w:numId w:val="36"/>
        </w:numPr>
        <w:spacing w:before="0" w:line="240" w:lineRule="auto"/>
        <w:rPr>
          <w:rFonts w:ascii="Candara" w:hAnsi="Candara"/>
          <w:iCs/>
          <w:color w:val="auto"/>
        </w:rPr>
      </w:pPr>
      <w:r w:rsidRPr="00C97845">
        <w:rPr>
          <w:rFonts w:ascii="Candara" w:hAnsi="Candara"/>
          <w:iCs/>
          <w:color w:val="auto"/>
        </w:rPr>
        <w:t>population cible</w:t>
      </w:r>
    </w:p>
    <w:p w14:paraId="198F7FDA" w14:textId="77777777" w:rsidR="00450444" w:rsidRPr="00C97845" w:rsidRDefault="00450444" w:rsidP="00450444">
      <w:pPr>
        <w:pStyle w:val="Heading8"/>
        <w:keepLines w:val="0"/>
        <w:numPr>
          <w:ilvl w:val="0"/>
          <w:numId w:val="36"/>
        </w:numPr>
        <w:spacing w:before="0" w:line="240" w:lineRule="auto"/>
        <w:rPr>
          <w:rFonts w:ascii="Candara" w:hAnsi="Candara"/>
          <w:iCs/>
          <w:color w:val="auto"/>
        </w:rPr>
      </w:pPr>
      <w:r w:rsidRPr="00C97845">
        <w:rPr>
          <w:rFonts w:ascii="Candara" w:hAnsi="Candara"/>
          <w:iCs/>
          <w:color w:val="auto"/>
        </w:rPr>
        <w:t xml:space="preserve">Employeurs </w:t>
      </w:r>
      <w:proofErr w:type="spellStart"/>
      <w:r w:rsidRPr="00C97845">
        <w:rPr>
          <w:rFonts w:ascii="Candara" w:hAnsi="Candara"/>
          <w:iCs/>
          <w:color w:val="auto"/>
        </w:rPr>
        <w:t>eligibles</w:t>
      </w:r>
      <w:proofErr w:type="spellEnd"/>
    </w:p>
    <w:p w14:paraId="3128857E" w14:textId="77777777" w:rsidR="00450444" w:rsidRPr="00C97845" w:rsidRDefault="00450444" w:rsidP="00450444">
      <w:pPr>
        <w:pStyle w:val="Heading8"/>
        <w:keepLines w:val="0"/>
        <w:numPr>
          <w:ilvl w:val="0"/>
          <w:numId w:val="36"/>
        </w:numPr>
        <w:spacing w:before="0" w:line="240" w:lineRule="auto"/>
        <w:rPr>
          <w:rFonts w:ascii="Candara" w:hAnsi="Candara"/>
          <w:iCs/>
          <w:color w:val="auto"/>
        </w:rPr>
      </w:pPr>
      <w:r w:rsidRPr="00C97845">
        <w:rPr>
          <w:rFonts w:ascii="Candara" w:hAnsi="Candara"/>
          <w:iCs/>
          <w:color w:val="auto"/>
        </w:rPr>
        <w:t>Durée de la mesure  d’emploi d’utilité sociale ou d’intérêt général</w:t>
      </w:r>
    </w:p>
    <w:p w14:paraId="7A960E8F" w14:textId="77777777" w:rsidR="00450444" w:rsidRPr="00C97845" w:rsidRDefault="00450444" w:rsidP="00450444">
      <w:pPr>
        <w:pStyle w:val="Heading8"/>
        <w:keepLines w:val="0"/>
        <w:numPr>
          <w:ilvl w:val="0"/>
          <w:numId w:val="36"/>
        </w:numPr>
        <w:spacing w:before="0" w:line="240" w:lineRule="auto"/>
        <w:rPr>
          <w:rFonts w:ascii="Candara" w:hAnsi="Candara"/>
          <w:iCs/>
          <w:color w:val="auto"/>
        </w:rPr>
      </w:pPr>
      <w:r w:rsidRPr="00C97845">
        <w:rPr>
          <w:rFonts w:ascii="Candara" w:hAnsi="Candara"/>
          <w:iCs/>
          <w:color w:val="auto"/>
        </w:rPr>
        <w:t>Mise en œuvre  de la mesure  d’emploi d’utilité sociale ou d’intérêt général</w:t>
      </w:r>
    </w:p>
    <w:p w14:paraId="69B97158" w14:textId="77777777" w:rsidR="00450444" w:rsidRPr="00C97845" w:rsidRDefault="00450444" w:rsidP="00450444">
      <w:pPr>
        <w:pStyle w:val="Heading8"/>
        <w:keepLines w:val="0"/>
        <w:numPr>
          <w:ilvl w:val="0"/>
          <w:numId w:val="36"/>
        </w:numPr>
        <w:spacing w:before="0" w:line="240" w:lineRule="auto"/>
        <w:rPr>
          <w:rFonts w:ascii="Candara" w:hAnsi="Candara"/>
          <w:iCs/>
          <w:color w:val="auto"/>
        </w:rPr>
      </w:pPr>
      <w:r w:rsidRPr="00C97845">
        <w:rPr>
          <w:rFonts w:ascii="Candara" w:hAnsi="Candara"/>
          <w:iCs/>
          <w:color w:val="auto"/>
        </w:rPr>
        <w:t xml:space="preserve">CONTRIBUTION FINANCIERE  </w:t>
      </w:r>
    </w:p>
    <w:p w14:paraId="0A3E1E4E" w14:textId="77777777" w:rsidR="00450444" w:rsidRPr="00C97845" w:rsidRDefault="00450444" w:rsidP="00450444">
      <w:pPr>
        <w:pStyle w:val="Heading8"/>
        <w:keepLines w:val="0"/>
        <w:numPr>
          <w:ilvl w:val="0"/>
          <w:numId w:val="36"/>
        </w:numPr>
        <w:spacing w:before="0" w:line="240" w:lineRule="auto"/>
        <w:rPr>
          <w:rFonts w:ascii="Candara" w:hAnsi="Candara"/>
          <w:iCs/>
          <w:color w:val="auto"/>
        </w:rPr>
      </w:pPr>
      <w:r w:rsidRPr="00C97845">
        <w:rPr>
          <w:rFonts w:ascii="Candara" w:hAnsi="Candara"/>
          <w:iCs/>
          <w:color w:val="auto"/>
        </w:rPr>
        <w:t>Mise en place de la  MESURE  d’emploi d’utilité sociale ou d’intérêt général</w:t>
      </w:r>
    </w:p>
    <w:p w14:paraId="0C1D47F1" w14:textId="77777777" w:rsidR="00450444" w:rsidRPr="00C97845" w:rsidRDefault="00450444" w:rsidP="00450444">
      <w:pPr>
        <w:pStyle w:val="Heading8"/>
        <w:keepLines w:val="0"/>
        <w:numPr>
          <w:ilvl w:val="0"/>
          <w:numId w:val="36"/>
        </w:numPr>
        <w:spacing w:before="0" w:line="240" w:lineRule="auto"/>
        <w:rPr>
          <w:rFonts w:ascii="Candara" w:hAnsi="Candara"/>
          <w:iCs/>
          <w:color w:val="auto"/>
        </w:rPr>
      </w:pPr>
      <w:r w:rsidRPr="00C97845">
        <w:rPr>
          <w:rFonts w:ascii="Candara" w:hAnsi="Candara"/>
          <w:iCs/>
          <w:color w:val="auto"/>
        </w:rPr>
        <w:t>Organisation d’une formation contractualisée pour l’emploi</w:t>
      </w:r>
    </w:p>
    <w:p w14:paraId="5A5DA577" w14:textId="77777777" w:rsidR="00450444" w:rsidRDefault="00450444" w:rsidP="00450444">
      <w:pPr>
        <w:pStyle w:val="Heading8"/>
        <w:keepLines w:val="0"/>
        <w:numPr>
          <w:ilvl w:val="0"/>
          <w:numId w:val="36"/>
        </w:numPr>
        <w:spacing w:before="0" w:line="240" w:lineRule="auto"/>
        <w:rPr>
          <w:rFonts w:ascii="Candara" w:hAnsi="Candara"/>
          <w:iCs/>
          <w:color w:val="auto"/>
        </w:rPr>
      </w:pPr>
      <w:r w:rsidRPr="00C97845">
        <w:rPr>
          <w:rFonts w:ascii="Candara" w:hAnsi="Candara"/>
          <w:iCs/>
          <w:color w:val="auto"/>
        </w:rPr>
        <w:t>Paiement des subventions</w:t>
      </w:r>
    </w:p>
    <w:p w14:paraId="55A1B9EB" w14:textId="77777777" w:rsidR="00450444" w:rsidRDefault="00450444" w:rsidP="00450444"/>
    <w:p w14:paraId="38665798" w14:textId="77777777" w:rsidR="00450444" w:rsidRPr="00C97845" w:rsidRDefault="00450444" w:rsidP="00450444"/>
    <w:p w14:paraId="493B3949" w14:textId="77777777" w:rsidR="00450444" w:rsidRPr="005D2B4E" w:rsidRDefault="00450444" w:rsidP="00450444">
      <w:pPr>
        <w:pStyle w:val="Heading8"/>
        <w:rPr>
          <w:rFonts w:ascii="Candara" w:hAnsi="Candara"/>
          <w:iCs/>
          <w:color w:val="C00000"/>
        </w:rPr>
      </w:pPr>
      <w:r w:rsidRPr="005D2B4E">
        <w:rPr>
          <w:rFonts w:ascii="Candara" w:hAnsi="Candara"/>
          <w:iCs/>
          <w:color w:val="C00000"/>
        </w:rPr>
        <w:t>Cahier des charges</w:t>
      </w:r>
    </w:p>
    <w:p w14:paraId="001181E9" w14:textId="77777777" w:rsidR="00450444" w:rsidRDefault="00450444" w:rsidP="00450444">
      <w:pPr>
        <w:spacing w:line="360" w:lineRule="auto"/>
        <w:jc w:val="both"/>
        <w:rPr>
          <w:rFonts w:ascii="Candara" w:hAnsi="Candara" w:cs="Arial"/>
          <w:b/>
          <w:i/>
          <w:caps/>
        </w:rPr>
      </w:pPr>
    </w:p>
    <w:p w14:paraId="3AB179B3" w14:textId="77777777" w:rsidR="00450444" w:rsidRDefault="00450444" w:rsidP="00450444">
      <w:pPr>
        <w:numPr>
          <w:ilvl w:val="0"/>
          <w:numId w:val="38"/>
        </w:numPr>
        <w:spacing w:after="0" w:line="360" w:lineRule="auto"/>
        <w:jc w:val="both"/>
        <w:rPr>
          <w:rFonts w:ascii="Candara" w:hAnsi="Candara" w:cs="Arial"/>
          <w:b/>
          <w:i/>
          <w:caps/>
        </w:rPr>
      </w:pPr>
      <w:r>
        <w:rPr>
          <w:rFonts w:ascii="Candara" w:hAnsi="Candara" w:cs="Arial"/>
          <w:b/>
          <w:i/>
          <w:caps/>
        </w:rPr>
        <w:t>objet de l’appel d’offre</w:t>
      </w:r>
    </w:p>
    <w:p w14:paraId="45968864" w14:textId="77777777" w:rsidR="00450444" w:rsidRDefault="00450444" w:rsidP="00450444">
      <w:pPr>
        <w:numPr>
          <w:ilvl w:val="0"/>
          <w:numId w:val="38"/>
        </w:numPr>
        <w:spacing w:after="0" w:line="360" w:lineRule="auto"/>
        <w:jc w:val="both"/>
        <w:rPr>
          <w:rFonts w:ascii="Candara" w:hAnsi="Candara" w:cs="Arial"/>
          <w:b/>
          <w:i/>
          <w:caps/>
        </w:rPr>
      </w:pPr>
      <w:r>
        <w:rPr>
          <w:rFonts w:ascii="Candara" w:hAnsi="Candara" w:cs="Arial"/>
          <w:b/>
          <w:i/>
          <w:caps/>
        </w:rPr>
        <w:t>conditions d’eligibilite des associations</w:t>
      </w:r>
    </w:p>
    <w:p w14:paraId="3AFB4CEE" w14:textId="77777777" w:rsidR="00450444" w:rsidRDefault="00450444" w:rsidP="00450444">
      <w:pPr>
        <w:numPr>
          <w:ilvl w:val="0"/>
          <w:numId w:val="38"/>
        </w:numPr>
        <w:spacing w:after="0" w:line="360" w:lineRule="auto"/>
        <w:jc w:val="both"/>
        <w:rPr>
          <w:rFonts w:ascii="Candara" w:hAnsi="Candara" w:cs="Arial"/>
          <w:b/>
          <w:i/>
          <w:caps/>
        </w:rPr>
      </w:pPr>
      <w:r>
        <w:rPr>
          <w:rFonts w:ascii="Candara" w:hAnsi="Candara" w:cs="Arial"/>
          <w:b/>
          <w:i/>
          <w:caps/>
        </w:rPr>
        <w:t>constitution des dossiers</w:t>
      </w:r>
    </w:p>
    <w:p w14:paraId="55C30FD1" w14:textId="77777777" w:rsidR="00450444" w:rsidRDefault="00450444" w:rsidP="00450444">
      <w:pPr>
        <w:numPr>
          <w:ilvl w:val="0"/>
          <w:numId w:val="38"/>
        </w:numPr>
        <w:spacing w:after="0" w:line="360" w:lineRule="auto"/>
        <w:jc w:val="both"/>
        <w:rPr>
          <w:rFonts w:ascii="Candara" w:hAnsi="Candara" w:cs="Arial"/>
          <w:b/>
          <w:i/>
          <w:caps/>
        </w:rPr>
      </w:pPr>
      <w:r>
        <w:rPr>
          <w:rFonts w:ascii="Candara" w:hAnsi="Candara" w:cs="Arial"/>
          <w:b/>
          <w:i/>
          <w:caps/>
        </w:rPr>
        <w:t>delai de dépot des dossiers</w:t>
      </w:r>
    </w:p>
    <w:p w14:paraId="37429819" w14:textId="77777777" w:rsidR="00450444" w:rsidRDefault="00450444" w:rsidP="00450444">
      <w:pPr>
        <w:numPr>
          <w:ilvl w:val="0"/>
          <w:numId w:val="38"/>
        </w:numPr>
        <w:spacing w:after="0" w:line="360" w:lineRule="auto"/>
        <w:jc w:val="both"/>
        <w:rPr>
          <w:rFonts w:ascii="Candara" w:hAnsi="Candara" w:cs="Arial"/>
          <w:b/>
          <w:i/>
          <w:caps/>
        </w:rPr>
      </w:pPr>
      <w:r>
        <w:rPr>
          <w:rFonts w:ascii="Candara" w:hAnsi="Candara" w:cs="Arial"/>
          <w:b/>
          <w:i/>
          <w:caps/>
        </w:rPr>
        <w:t>evaluation des dossiers</w:t>
      </w:r>
    </w:p>
    <w:p w14:paraId="10D1C263" w14:textId="77777777" w:rsidR="00450444" w:rsidRDefault="00450444" w:rsidP="00450444">
      <w:pPr>
        <w:pStyle w:val="Header"/>
        <w:rPr>
          <w:color w:val="FF0000"/>
        </w:rPr>
      </w:pPr>
    </w:p>
    <w:p w14:paraId="5A1B187F" w14:textId="77777777" w:rsidR="00450444" w:rsidRDefault="00450444" w:rsidP="00450444">
      <w:pPr>
        <w:spacing w:line="360" w:lineRule="auto"/>
        <w:jc w:val="both"/>
        <w:rPr>
          <w:rFonts w:ascii="Candara" w:hAnsi="Candara" w:cs="Arial"/>
          <w:b/>
          <w:i/>
          <w:caps/>
        </w:rPr>
      </w:pPr>
    </w:p>
    <w:p w14:paraId="5C879361" w14:textId="77777777" w:rsidR="00450444" w:rsidRDefault="00450444" w:rsidP="00450444">
      <w:pPr>
        <w:spacing w:line="360" w:lineRule="auto"/>
        <w:jc w:val="both"/>
        <w:rPr>
          <w:rFonts w:ascii="Candara" w:hAnsi="Candara" w:cs="Arial"/>
          <w:b/>
          <w:i/>
          <w:caps/>
        </w:rPr>
      </w:pPr>
    </w:p>
    <w:p w14:paraId="582DE8DF" w14:textId="77777777" w:rsidR="00450444" w:rsidRDefault="00450444" w:rsidP="00450444">
      <w:pPr>
        <w:spacing w:line="360" w:lineRule="auto"/>
        <w:jc w:val="both"/>
        <w:rPr>
          <w:rFonts w:ascii="Candara" w:hAnsi="Candara" w:cs="Arial"/>
          <w:b/>
          <w:i/>
          <w:caps/>
        </w:rPr>
      </w:pPr>
    </w:p>
    <w:p w14:paraId="033083AF" w14:textId="7B48316F" w:rsidR="00450444" w:rsidRPr="009A0F7D" w:rsidRDefault="00450444" w:rsidP="00450444">
      <w:pPr>
        <w:spacing w:line="360" w:lineRule="auto"/>
        <w:jc w:val="both"/>
        <w:rPr>
          <w:rFonts w:ascii="Candara" w:hAnsi="Candara" w:cs="Tahoma"/>
          <w:b/>
          <w:iCs/>
          <w:color w:val="0000FF"/>
          <w:sz w:val="28"/>
          <w:szCs w:val="28"/>
        </w:rPr>
      </w:pPr>
      <w:bookmarkStart w:id="0" w:name="_GoBack"/>
      <w:bookmarkEnd w:id="0"/>
      <w:r w:rsidRPr="009A0F7D">
        <w:rPr>
          <w:rFonts w:ascii="Candara" w:hAnsi="Candara" w:cs="Tahoma"/>
          <w:b/>
          <w:iCs/>
          <w:color w:val="0000FF"/>
          <w:sz w:val="28"/>
          <w:szCs w:val="28"/>
        </w:rPr>
        <w:t xml:space="preserve">  Mesures régionales de promotion de l’emploi</w:t>
      </w:r>
    </w:p>
    <w:p w14:paraId="77388C70" w14:textId="77777777" w:rsidR="00450444" w:rsidRDefault="00450444" w:rsidP="00450444">
      <w:pPr>
        <w:rPr>
          <w:rFonts w:ascii="Candara" w:hAnsi="Candara"/>
          <w:b/>
          <w:bCs/>
          <w:i/>
          <w:color w:val="002060"/>
          <w:sz w:val="28"/>
          <w:szCs w:val="28"/>
          <w:u w:val="single"/>
        </w:rPr>
      </w:pPr>
    </w:p>
    <w:p w14:paraId="4F70A9E9" w14:textId="77777777" w:rsidR="00450444" w:rsidRPr="009A0F7D" w:rsidRDefault="00450444" w:rsidP="00450444">
      <w:pPr>
        <w:numPr>
          <w:ilvl w:val="0"/>
          <w:numId w:val="23"/>
        </w:numPr>
        <w:spacing w:after="0" w:line="240" w:lineRule="auto"/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</w:pPr>
      <w:r w:rsidRPr="009A0F7D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Soubassements juridiques</w:t>
      </w:r>
    </w:p>
    <w:p w14:paraId="30333EEA" w14:textId="77777777" w:rsidR="00450444" w:rsidRDefault="00450444" w:rsidP="00450444">
      <w:pPr>
        <w:rPr>
          <w:rFonts w:ascii="Candara" w:hAnsi="Candara"/>
          <w:b/>
          <w:bCs/>
          <w:i/>
          <w:color w:val="002060"/>
          <w:sz w:val="28"/>
          <w:szCs w:val="28"/>
          <w:u w:val="single"/>
        </w:rPr>
      </w:pPr>
    </w:p>
    <w:p w14:paraId="390166BB" w14:textId="77777777" w:rsidR="00450444" w:rsidRPr="00FB79A0" w:rsidRDefault="00450444" w:rsidP="0045044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720"/>
        <w:jc w:val="both"/>
        <w:rPr>
          <w:rFonts w:ascii="Arial" w:hAnsi="Arial"/>
          <w:sz w:val="24"/>
          <w:szCs w:val="24"/>
        </w:rPr>
      </w:pPr>
      <w:r w:rsidRPr="00FB79A0">
        <w:rPr>
          <w:rFonts w:ascii="Arial" w:hAnsi="Arial"/>
          <w:sz w:val="24"/>
          <w:szCs w:val="24"/>
        </w:rPr>
        <w:t>la loi organique n°111/14 relative aux régions, notamment les articles 80 et 82,</w:t>
      </w:r>
    </w:p>
    <w:p w14:paraId="05CEF7F7" w14:textId="77777777" w:rsidR="00450444" w:rsidRPr="00FB79A0" w:rsidRDefault="00450444" w:rsidP="0045044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Arial" w:hAnsi="Arial"/>
          <w:sz w:val="24"/>
          <w:szCs w:val="24"/>
        </w:rPr>
      </w:pPr>
    </w:p>
    <w:p w14:paraId="700B8503" w14:textId="77777777" w:rsidR="00450444" w:rsidRPr="00FB79A0" w:rsidRDefault="00450444" w:rsidP="0045044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720"/>
        <w:jc w:val="both"/>
        <w:rPr>
          <w:rFonts w:ascii="Arial" w:hAnsi="Arial"/>
          <w:sz w:val="24"/>
          <w:szCs w:val="24"/>
        </w:rPr>
      </w:pPr>
      <w:r w:rsidRPr="00FB79A0">
        <w:rPr>
          <w:rFonts w:ascii="Arial" w:hAnsi="Arial"/>
          <w:sz w:val="24"/>
          <w:szCs w:val="24"/>
        </w:rPr>
        <w:t xml:space="preserve"> la loi 51/99 de la création de l'Agence nationale de promotion de l'emploi et des compétences (ANAPEC) notamment l’article 3, l’alinéa 7,</w:t>
      </w:r>
    </w:p>
    <w:p w14:paraId="04FAAC78" w14:textId="77777777" w:rsidR="00450444" w:rsidRPr="00FB79A0" w:rsidRDefault="00450444" w:rsidP="0045044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0"/>
        <w:jc w:val="both"/>
        <w:rPr>
          <w:rFonts w:ascii="Arial" w:hAnsi="Arial"/>
          <w:sz w:val="24"/>
          <w:szCs w:val="24"/>
        </w:rPr>
      </w:pPr>
    </w:p>
    <w:p w14:paraId="1FB72C1F" w14:textId="77777777" w:rsidR="00450444" w:rsidRPr="00FB79A0" w:rsidRDefault="00450444" w:rsidP="0045044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720"/>
        <w:jc w:val="both"/>
        <w:rPr>
          <w:rFonts w:ascii="Arial" w:hAnsi="Arial"/>
          <w:sz w:val="24"/>
          <w:szCs w:val="24"/>
        </w:rPr>
      </w:pPr>
      <w:r w:rsidRPr="00FB79A0">
        <w:rPr>
          <w:rFonts w:ascii="Arial" w:hAnsi="Arial"/>
          <w:sz w:val="24"/>
          <w:szCs w:val="24"/>
        </w:rPr>
        <w:t xml:space="preserve"> les missions du Ministère du Travail  et de l’insertion professionnelle (MTIP) en matière de promotion de l’emploi,</w:t>
      </w:r>
    </w:p>
    <w:p w14:paraId="51246166" w14:textId="77777777" w:rsidR="00450444" w:rsidRPr="00FB79A0" w:rsidRDefault="00450444" w:rsidP="0045044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Arial" w:hAnsi="Arial"/>
          <w:sz w:val="24"/>
          <w:szCs w:val="24"/>
        </w:rPr>
      </w:pPr>
    </w:p>
    <w:p w14:paraId="7BB97279" w14:textId="77777777" w:rsidR="00450444" w:rsidRDefault="00450444" w:rsidP="0045044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720"/>
        <w:jc w:val="both"/>
        <w:rPr>
          <w:rFonts w:ascii="Arial" w:hAnsi="Arial"/>
          <w:sz w:val="24"/>
          <w:szCs w:val="24"/>
        </w:rPr>
      </w:pPr>
      <w:r w:rsidRPr="00FB79A0">
        <w:rPr>
          <w:rFonts w:ascii="Arial" w:hAnsi="Arial"/>
          <w:sz w:val="24"/>
          <w:szCs w:val="24"/>
        </w:rPr>
        <w:t>la Stratégie Nationale de l’Emploi, notamment le volet de la territorialisation de la promotion de l’emploi,</w:t>
      </w:r>
    </w:p>
    <w:p w14:paraId="146985CB" w14:textId="77777777" w:rsidR="00450444" w:rsidRDefault="00450444" w:rsidP="00450444">
      <w:pPr>
        <w:pStyle w:val="ListParagraph"/>
        <w:rPr>
          <w:rFonts w:ascii="Arial" w:hAnsi="Arial"/>
          <w:sz w:val="24"/>
          <w:szCs w:val="24"/>
        </w:rPr>
      </w:pPr>
    </w:p>
    <w:p w14:paraId="2F3E7DB6" w14:textId="77777777" w:rsidR="00450444" w:rsidRPr="00E5025A" w:rsidRDefault="00450444" w:rsidP="0045044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720"/>
        <w:jc w:val="both"/>
        <w:rPr>
          <w:rFonts w:ascii="Arial" w:hAnsi="Arial"/>
          <w:sz w:val="24"/>
          <w:szCs w:val="24"/>
        </w:rPr>
      </w:pPr>
      <w:r w:rsidRPr="00E5025A">
        <w:rPr>
          <w:rFonts w:ascii="Arial" w:hAnsi="Arial"/>
          <w:sz w:val="24"/>
          <w:szCs w:val="24"/>
        </w:rPr>
        <w:t xml:space="preserve">la prise en charge du financement des Mesures Régionales de Promotion de l’emploi par les Conseils Régionaux </w:t>
      </w:r>
    </w:p>
    <w:p w14:paraId="0B69751B" w14:textId="77777777" w:rsidR="00450444" w:rsidRPr="00FB79A0" w:rsidRDefault="00450444" w:rsidP="00450444">
      <w:pPr>
        <w:pStyle w:val="ListParagraph"/>
        <w:rPr>
          <w:rFonts w:ascii="Arial" w:hAnsi="Arial"/>
          <w:sz w:val="24"/>
          <w:szCs w:val="24"/>
        </w:rPr>
      </w:pPr>
    </w:p>
    <w:p w14:paraId="67BE32F2" w14:textId="77777777" w:rsidR="00450444" w:rsidRPr="00FB79A0" w:rsidRDefault="00450444" w:rsidP="0045044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720"/>
        <w:jc w:val="both"/>
        <w:rPr>
          <w:rFonts w:ascii="Arial" w:hAnsi="Arial"/>
          <w:sz w:val="24"/>
          <w:szCs w:val="24"/>
        </w:rPr>
      </w:pPr>
      <w:r w:rsidRPr="00FB79A0">
        <w:rPr>
          <w:rFonts w:ascii="Arial" w:hAnsi="Arial"/>
          <w:sz w:val="24"/>
          <w:szCs w:val="24"/>
        </w:rPr>
        <w:t>le plan de développement de l’ANAPEC 2016-2020,</w:t>
      </w:r>
    </w:p>
    <w:p w14:paraId="06B55937" w14:textId="77777777" w:rsidR="00450444" w:rsidRPr="00FB79A0" w:rsidRDefault="00450444" w:rsidP="0045044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Arial" w:hAnsi="Arial"/>
          <w:sz w:val="24"/>
          <w:szCs w:val="24"/>
        </w:rPr>
      </w:pPr>
    </w:p>
    <w:p w14:paraId="762C4AA6" w14:textId="77777777" w:rsidR="00450444" w:rsidRDefault="00450444" w:rsidP="0045044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Contrat programme pour le financement et la réalisation du programme de développement intégré de la région GUELMIM OUED NOUN  signé au 08 février 2016</w:t>
      </w:r>
    </w:p>
    <w:p w14:paraId="1C38C0F0" w14:textId="77777777" w:rsidR="00450444" w:rsidRDefault="00450444" w:rsidP="00450444">
      <w:pPr>
        <w:pStyle w:val="ListParagraph"/>
        <w:rPr>
          <w:rFonts w:ascii="Arial" w:hAnsi="Arial"/>
          <w:sz w:val="24"/>
          <w:szCs w:val="24"/>
        </w:rPr>
      </w:pPr>
    </w:p>
    <w:p w14:paraId="484E69C4" w14:textId="77777777" w:rsidR="00450444" w:rsidRPr="001644F2" w:rsidRDefault="00450444" w:rsidP="0045044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FB79A0">
        <w:rPr>
          <w:rFonts w:ascii="Arial" w:hAnsi="Arial"/>
          <w:sz w:val="24"/>
          <w:szCs w:val="24"/>
        </w:rPr>
        <w:t xml:space="preserve">la convention signée </w:t>
      </w:r>
      <w:r>
        <w:rPr>
          <w:rFonts w:ascii="Arial" w:hAnsi="Arial"/>
          <w:sz w:val="24"/>
          <w:szCs w:val="24"/>
        </w:rPr>
        <w:t>le 08 novembre 2016 relative à l’opérationnalisation de l’axe « Emploi » du contrat programme  pour la réalisation et le financement  programme de développement intégré de la région GUELMIM OUED NOUN .</w:t>
      </w:r>
    </w:p>
    <w:p w14:paraId="033C4EFC" w14:textId="77777777" w:rsidR="00450444" w:rsidRPr="006D1E96" w:rsidRDefault="00450444" w:rsidP="00450444">
      <w:pPr>
        <w:rPr>
          <w:rFonts w:ascii="Candara" w:hAnsi="Candara"/>
          <w:b/>
          <w:bCs/>
          <w:i/>
          <w:color w:val="002060"/>
          <w:sz w:val="28"/>
          <w:szCs w:val="28"/>
          <w:u w:val="single"/>
        </w:rPr>
      </w:pPr>
    </w:p>
    <w:p w14:paraId="3BAED7AA" w14:textId="77777777" w:rsidR="00450444" w:rsidRPr="001644F2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b.</w:t>
      </w:r>
      <w:r w:rsidRPr="001644F2">
        <w:rPr>
          <w:rFonts w:ascii="Candara" w:hAnsi="Candara"/>
          <w:b/>
          <w:bCs/>
          <w:i/>
          <w:color w:val="C00000"/>
          <w:sz w:val="28"/>
          <w:szCs w:val="28"/>
        </w:rPr>
        <w:t xml:space="preserve">  </w:t>
      </w:r>
      <w:r w:rsidRPr="001644F2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 xml:space="preserve">Objectif </w:t>
      </w:r>
      <w: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des Mesures Régionales de P</w:t>
      </w:r>
      <w:r w:rsidRPr="001644F2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romotion de l’</w:t>
      </w:r>
      <w: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E</w:t>
      </w:r>
      <w:r w:rsidRPr="001644F2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mploi</w:t>
      </w:r>
    </w:p>
    <w:p w14:paraId="3D945E7D" w14:textId="77777777" w:rsidR="00450444" w:rsidRDefault="00450444" w:rsidP="00450444">
      <w:pPr>
        <w:rPr>
          <w:rFonts w:ascii="Candara" w:hAnsi="Candara"/>
          <w:b/>
          <w:bCs/>
          <w:i/>
          <w:color w:val="002060"/>
          <w:sz w:val="28"/>
          <w:szCs w:val="28"/>
          <w:u w:val="single"/>
        </w:rPr>
      </w:pPr>
    </w:p>
    <w:p w14:paraId="7FF9C80F" w14:textId="77777777" w:rsidR="00450444" w:rsidRPr="009A0F7D" w:rsidRDefault="00450444" w:rsidP="0045044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0"/>
        <w:jc w:val="both"/>
        <w:rPr>
          <w:rFonts w:ascii="Arial" w:hAnsi="Arial"/>
          <w:sz w:val="24"/>
          <w:szCs w:val="24"/>
        </w:rPr>
      </w:pPr>
      <w:r w:rsidRPr="009A0F7D">
        <w:rPr>
          <w:rFonts w:ascii="Arial" w:hAnsi="Arial"/>
          <w:sz w:val="24"/>
          <w:szCs w:val="24"/>
        </w:rPr>
        <w:t xml:space="preserve">Les Mesures régionales de promotion de l’emploi  visent à appuyer l’insertion dans la vie active des populations de la région, via </w:t>
      </w:r>
      <w:r>
        <w:rPr>
          <w:rFonts w:ascii="Arial" w:hAnsi="Arial"/>
          <w:sz w:val="24"/>
          <w:szCs w:val="24"/>
        </w:rPr>
        <w:t xml:space="preserve">des programmes complémentaires </w:t>
      </w:r>
      <w:r w:rsidRPr="009A0F7D">
        <w:rPr>
          <w:rFonts w:ascii="Arial" w:hAnsi="Arial"/>
          <w:sz w:val="24"/>
          <w:szCs w:val="24"/>
        </w:rPr>
        <w:t>aux mesures incitatives à caractère national, aussi bien au niveau de la nature des mesures qu’au niveau quantitatif. Ces mesures  visent notamment :</w:t>
      </w:r>
    </w:p>
    <w:p w14:paraId="2C7CE1CF" w14:textId="77777777" w:rsidR="00450444" w:rsidRPr="008913A6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Le développement de l’emploi dans les</w:t>
      </w:r>
      <w:r>
        <w:rPr>
          <w:rFonts w:ascii="Arial" w:hAnsi="Arial"/>
        </w:rPr>
        <w:t xml:space="preserve"> services d’utilité </w:t>
      </w:r>
      <w:r w:rsidRPr="00FB79A0">
        <w:rPr>
          <w:rFonts w:ascii="Arial" w:hAnsi="Arial"/>
        </w:rPr>
        <w:t xml:space="preserve">sociale </w:t>
      </w:r>
      <w:r>
        <w:rPr>
          <w:rFonts w:ascii="Arial" w:hAnsi="Arial"/>
        </w:rPr>
        <w:t xml:space="preserve">et d’intérêt général </w:t>
      </w:r>
      <w:r w:rsidRPr="00FB79A0">
        <w:rPr>
          <w:rFonts w:ascii="Arial" w:hAnsi="Arial"/>
        </w:rPr>
        <w:t xml:space="preserve">à travers des subventions aux associations. </w:t>
      </w:r>
    </w:p>
    <w:p w14:paraId="4DEF8D80" w14:textId="77777777" w:rsidR="00450444" w:rsidRPr="008913A6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lastRenderedPageBreak/>
        <w:t>La promotion de l’emploi des titulaires d’un diplôme universitaire, via des contrats aidés (appui aux entreprises) au niveau notamment</w:t>
      </w:r>
      <w:r>
        <w:rPr>
          <w:rFonts w:ascii="Arial" w:hAnsi="Arial"/>
        </w:rPr>
        <w:t xml:space="preserve"> du secteur  des professions libérales</w:t>
      </w:r>
      <w:r w:rsidRPr="00FB79A0">
        <w:rPr>
          <w:rFonts w:ascii="Arial" w:hAnsi="Arial"/>
        </w:rPr>
        <w:t> ;</w:t>
      </w:r>
    </w:p>
    <w:p w14:paraId="7A145664" w14:textId="77777777" w:rsidR="00450444" w:rsidRPr="008913A6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L’octroi de subventions pour le démarrage, en vue de la création de TPE ou d’AGR ;</w:t>
      </w:r>
    </w:p>
    <w:p w14:paraId="794333EF" w14:textId="77777777" w:rsidR="00450444" w:rsidRPr="008913A6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Le financement de formations qualifiantes</w:t>
      </w:r>
      <w:r>
        <w:rPr>
          <w:rFonts w:ascii="Arial" w:hAnsi="Arial"/>
        </w:rPr>
        <w:t xml:space="preserve"> et/ou contractualisées pour l’emploi</w:t>
      </w:r>
      <w:r w:rsidRPr="00FB79A0">
        <w:rPr>
          <w:rFonts w:ascii="Arial" w:hAnsi="Arial"/>
        </w:rPr>
        <w:t xml:space="preserve">, particulièrement au profit des non diplômés ; </w:t>
      </w:r>
    </w:p>
    <w:p w14:paraId="222C5089" w14:textId="77777777" w:rsidR="00450444" w:rsidRPr="009A0F7D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L’appui à la mobilité des chercheur</w:t>
      </w:r>
      <w:r>
        <w:rPr>
          <w:rFonts w:ascii="Arial" w:hAnsi="Arial"/>
        </w:rPr>
        <w:t xml:space="preserve">s d’emploi pour des formations </w:t>
      </w:r>
      <w:r w:rsidRPr="00FB79A0">
        <w:rPr>
          <w:rFonts w:ascii="Arial" w:hAnsi="Arial"/>
        </w:rPr>
        <w:t>qualifiantes</w:t>
      </w:r>
      <w:r>
        <w:rPr>
          <w:rFonts w:ascii="Arial" w:hAnsi="Arial"/>
        </w:rPr>
        <w:t xml:space="preserve"> et/ou contractualisées pour l’emploi,</w:t>
      </w:r>
      <w:r w:rsidRPr="00FB79A0">
        <w:rPr>
          <w:rFonts w:ascii="Arial" w:hAnsi="Arial"/>
        </w:rPr>
        <w:t xml:space="preserve"> un entretien d’embauche, ou une insertion dans une entreprise en dehors de la ville de résidence du concerné ;</w:t>
      </w:r>
      <w:r>
        <w:rPr>
          <w:rFonts w:ascii="Arial" w:hAnsi="Arial"/>
        </w:rPr>
        <w:t xml:space="preserve"> </w:t>
      </w:r>
    </w:p>
    <w:p w14:paraId="191A633A" w14:textId="77777777" w:rsidR="00450444" w:rsidRPr="001644F2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 xml:space="preserve">L’appui via des contrats aidés </w:t>
      </w:r>
      <w:r>
        <w:rPr>
          <w:rFonts w:ascii="Arial" w:hAnsi="Arial"/>
        </w:rPr>
        <w:t xml:space="preserve">au profit de certaines catégories de chercheurs d’emploi : </w:t>
      </w:r>
      <w:r w:rsidRPr="00FB79A0">
        <w:rPr>
          <w:rFonts w:ascii="Arial" w:hAnsi="Arial"/>
        </w:rPr>
        <w:t>personn</w:t>
      </w:r>
      <w:r>
        <w:rPr>
          <w:rFonts w:ascii="Arial" w:hAnsi="Arial"/>
        </w:rPr>
        <w:t xml:space="preserve">es en situation d’handicap, </w:t>
      </w:r>
      <w:r w:rsidRPr="00FB79A0">
        <w:rPr>
          <w:rFonts w:ascii="Arial" w:hAnsi="Arial"/>
        </w:rPr>
        <w:t xml:space="preserve">migrants en situation régulière… </w:t>
      </w:r>
    </w:p>
    <w:p w14:paraId="245D582D" w14:textId="77777777" w:rsidR="00450444" w:rsidRPr="006D1E96" w:rsidRDefault="00450444" w:rsidP="00450444">
      <w:pPr>
        <w:rPr>
          <w:rFonts w:ascii="Candara" w:hAnsi="Candara"/>
          <w:b/>
          <w:bCs/>
          <w:i/>
          <w:color w:val="002060"/>
          <w:sz w:val="28"/>
          <w:szCs w:val="28"/>
          <w:u w:val="single"/>
        </w:rPr>
      </w:pPr>
    </w:p>
    <w:p w14:paraId="2C0C815A" w14:textId="77777777" w:rsidR="00450444" w:rsidRPr="001644F2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</w:pPr>
      <w:r w:rsidRPr="001644F2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c.  Principes régissant les mesures régionales de promotion de l’emploi</w:t>
      </w:r>
    </w:p>
    <w:p w14:paraId="76CB2CB6" w14:textId="77777777" w:rsidR="00450444" w:rsidRPr="00FB79A0" w:rsidRDefault="00450444" w:rsidP="0045044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L’élaboration</w:t>
      </w:r>
      <w:r w:rsidRPr="00FB79A0">
        <w:rPr>
          <w:rFonts w:ascii="Arial" w:eastAsia="Times New Roman" w:hAnsi="Arial"/>
          <w:sz w:val="24"/>
          <w:szCs w:val="24"/>
        </w:rPr>
        <w:t xml:space="preserve"> des différent</w:t>
      </w:r>
      <w:r>
        <w:rPr>
          <w:rFonts w:ascii="Arial" w:eastAsia="Times New Roman" w:hAnsi="Arial"/>
          <w:sz w:val="24"/>
          <w:szCs w:val="24"/>
        </w:rPr>
        <w:t>e</w:t>
      </w:r>
      <w:r w:rsidRPr="00FB79A0">
        <w:rPr>
          <w:rFonts w:ascii="Arial" w:eastAsia="Times New Roman" w:hAnsi="Arial"/>
          <w:sz w:val="24"/>
          <w:szCs w:val="24"/>
        </w:rPr>
        <w:t xml:space="preserve">s </w:t>
      </w:r>
      <w:r>
        <w:rPr>
          <w:rFonts w:ascii="Arial" w:eastAsia="Times New Roman" w:hAnsi="Arial"/>
          <w:sz w:val="24"/>
          <w:szCs w:val="24"/>
        </w:rPr>
        <w:t>mesures  régionales</w:t>
      </w:r>
      <w:r w:rsidRPr="00FB79A0">
        <w:rPr>
          <w:rFonts w:ascii="Arial" w:eastAsia="Times New Roman" w:hAnsi="Arial"/>
          <w:sz w:val="24"/>
          <w:szCs w:val="24"/>
        </w:rPr>
        <w:t xml:space="preserve"> de promotion de l’emploi </w:t>
      </w:r>
      <w:r>
        <w:rPr>
          <w:rFonts w:ascii="Arial" w:eastAsia="Times New Roman" w:hAnsi="Arial"/>
          <w:sz w:val="24"/>
          <w:szCs w:val="24"/>
        </w:rPr>
        <w:t xml:space="preserve">repose sur des principes visant à respecter d’une part les </w:t>
      </w:r>
      <w:r w:rsidRPr="00FB79A0">
        <w:rPr>
          <w:rFonts w:ascii="Arial" w:eastAsia="Times New Roman" w:hAnsi="Arial"/>
          <w:sz w:val="24"/>
          <w:szCs w:val="24"/>
        </w:rPr>
        <w:t>spécifi</w:t>
      </w:r>
      <w:r>
        <w:rPr>
          <w:rFonts w:ascii="Arial" w:eastAsia="Times New Roman" w:hAnsi="Arial"/>
          <w:sz w:val="24"/>
          <w:szCs w:val="24"/>
        </w:rPr>
        <w:t>ci</w:t>
      </w:r>
      <w:r w:rsidRPr="00FB79A0">
        <w:rPr>
          <w:rFonts w:ascii="Arial" w:eastAsia="Times New Roman" w:hAnsi="Arial"/>
          <w:sz w:val="24"/>
          <w:szCs w:val="24"/>
        </w:rPr>
        <w:t>tés</w:t>
      </w:r>
      <w:r>
        <w:rPr>
          <w:rFonts w:ascii="Arial" w:eastAsia="Times New Roman" w:hAnsi="Arial"/>
          <w:sz w:val="24"/>
          <w:szCs w:val="24"/>
        </w:rPr>
        <w:t xml:space="preserve"> et les priorités de chaque  région</w:t>
      </w:r>
      <w:r w:rsidRPr="00FB79A0">
        <w:rPr>
          <w:rFonts w:ascii="Arial" w:eastAsia="Times New Roman" w:hAnsi="Arial"/>
          <w:sz w:val="24"/>
          <w:szCs w:val="24"/>
        </w:rPr>
        <w:t xml:space="preserve"> et </w:t>
      </w:r>
      <w:r>
        <w:rPr>
          <w:rFonts w:ascii="Arial" w:eastAsia="Times New Roman" w:hAnsi="Arial"/>
          <w:sz w:val="24"/>
          <w:szCs w:val="24"/>
        </w:rPr>
        <w:t xml:space="preserve"> les principes d’équité et de transparence d’autre part</w:t>
      </w:r>
      <w:r w:rsidRPr="00FB79A0">
        <w:rPr>
          <w:rFonts w:ascii="Arial" w:eastAsia="Times New Roman" w:hAnsi="Arial"/>
          <w:sz w:val="24"/>
          <w:szCs w:val="24"/>
        </w:rPr>
        <w:t>.</w:t>
      </w:r>
      <w:r>
        <w:rPr>
          <w:rFonts w:ascii="Arial" w:eastAsia="Times New Roman" w:hAnsi="Arial"/>
          <w:sz w:val="24"/>
          <w:szCs w:val="24"/>
        </w:rPr>
        <w:t xml:space="preserve"> Ces principes se présentent comme suit :</w:t>
      </w:r>
    </w:p>
    <w:p w14:paraId="6B7F4C35" w14:textId="77777777" w:rsidR="00450444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Choix de la nature des mesures par la région ;</w:t>
      </w:r>
    </w:p>
    <w:p w14:paraId="0D9B8478" w14:textId="77777777" w:rsidR="00450444" w:rsidRPr="00FB79A0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 xml:space="preserve">Décision </w:t>
      </w:r>
      <w:r>
        <w:rPr>
          <w:rFonts w:ascii="Arial" w:hAnsi="Arial"/>
        </w:rPr>
        <w:t>relative aux populations cibles et aux</w:t>
      </w:r>
      <w:r w:rsidRPr="00FB79A0">
        <w:rPr>
          <w:rFonts w:ascii="Arial" w:hAnsi="Arial"/>
        </w:rPr>
        <w:t xml:space="preserve"> critères de l’éligibilité au niveau régional</w:t>
      </w:r>
    </w:p>
    <w:p w14:paraId="2235A2C6" w14:textId="77777777" w:rsidR="00450444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 xml:space="preserve">Fixation </w:t>
      </w:r>
      <w:r>
        <w:rPr>
          <w:rFonts w:ascii="Arial" w:hAnsi="Arial"/>
        </w:rPr>
        <w:t xml:space="preserve">des montants </w:t>
      </w:r>
      <w:r w:rsidRPr="00FB79A0">
        <w:rPr>
          <w:rFonts w:ascii="Arial" w:hAnsi="Arial"/>
        </w:rPr>
        <w:t>des aides et subventions au niveau régional</w:t>
      </w:r>
    </w:p>
    <w:p w14:paraId="7EB23BBA" w14:textId="77777777" w:rsidR="00450444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Décision des organes de mise en œuvre des mesures au niveau de la région ;</w:t>
      </w:r>
    </w:p>
    <w:p w14:paraId="16AA3872" w14:textId="77777777" w:rsidR="00450444" w:rsidRPr="00FB79A0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Alignement sur les principes généraux des manuel</w:t>
      </w:r>
      <w:r>
        <w:rPr>
          <w:rFonts w:ascii="Arial" w:hAnsi="Arial"/>
        </w:rPr>
        <w:t>s</w:t>
      </w:r>
      <w:r w:rsidRPr="00FB79A0">
        <w:rPr>
          <w:rFonts w:ascii="Arial" w:hAnsi="Arial"/>
        </w:rPr>
        <w:t xml:space="preserve"> des procédures nationaux</w:t>
      </w:r>
      <w:r>
        <w:rPr>
          <w:rFonts w:ascii="Arial" w:hAnsi="Arial"/>
        </w:rPr>
        <w:t xml:space="preserve"> pour l’équité, la transparence et le contrôle</w:t>
      </w:r>
    </w:p>
    <w:p w14:paraId="1B443A38" w14:textId="77777777" w:rsidR="00450444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 xml:space="preserve">Mise en œuvre des mesures régionales au niveau des régions par l’ANAPEC ou </w:t>
      </w:r>
      <w:r>
        <w:rPr>
          <w:rFonts w:ascii="Arial" w:hAnsi="Arial"/>
        </w:rPr>
        <w:t>d’</w:t>
      </w:r>
      <w:r w:rsidRPr="00FB79A0">
        <w:rPr>
          <w:rFonts w:ascii="Arial" w:hAnsi="Arial"/>
        </w:rPr>
        <w:t>autres organismes</w:t>
      </w:r>
      <w:r>
        <w:rPr>
          <w:rFonts w:ascii="Arial" w:hAnsi="Arial"/>
        </w:rPr>
        <w:t>.</w:t>
      </w:r>
    </w:p>
    <w:p w14:paraId="237A30CA" w14:textId="77777777" w:rsidR="00450444" w:rsidRDefault="00450444" w:rsidP="00450444">
      <w:pPr>
        <w:jc w:val="both"/>
        <w:rPr>
          <w:rFonts w:ascii="Arial" w:hAnsi="Arial"/>
        </w:rPr>
      </w:pPr>
    </w:p>
    <w:p w14:paraId="21AE82F0" w14:textId="77777777" w:rsidR="00450444" w:rsidRDefault="00450444" w:rsidP="00450444">
      <w:pPr>
        <w:rPr>
          <w:rFonts w:ascii="Arial" w:hAnsi="Arial"/>
        </w:rPr>
      </w:pPr>
      <w:r>
        <w:rPr>
          <w:rFonts w:ascii="Arial" w:hAnsi="Arial"/>
        </w:rPr>
        <w:t>Un diagnostic territorial particulièrement axé sur l’opportunité de mise en place de chaque mesure est réalisé et mis à jour régulièrement. Il permet de guider le choix de la région par rapport aux mesures à caractère prioritaire, les zones d’intervention, les populations cibles, les budgets à allouer…</w:t>
      </w:r>
      <w:proofErr w:type="spellStart"/>
      <w:r>
        <w:rPr>
          <w:rFonts w:ascii="Arial" w:hAnsi="Arial"/>
        </w:rPr>
        <w:t>etc</w:t>
      </w:r>
      <w:proofErr w:type="spellEnd"/>
    </w:p>
    <w:p w14:paraId="3EE1E497" w14:textId="77777777" w:rsidR="00450444" w:rsidRPr="006D1E96" w:rsidRDefault="00450444" w:rsidP="00450444">
      <w:pPr>
        <w:pStyle w:val="BlockText"/>
        <w:ind w:left="0"/>
        <w:jc w:val="both"/>
        <w:rPr>
          <w:rFonts w:ascii="Candara" w:hAnsi="Candara" w:cs="Tahoma"/>
          <w:i/>
        </w:rPr>
      </w:pPr>
    </w:p>
    <w:p w14:paraId="7B0B3F8E" w14:textId="77777777" w:rsidR="00450444" w:rsidRPr="001644F2" w:rsidRDefault="00450444" w:rsidP="00450444">
      <w:pPr>
        <w:rPr>
          <w:rFonts w:cs="Calibri"/>
          <w:b/>
          <w:caps/>
          <w:color w:val="C00000"/>
          <w:sz w:val="28"/>
        </w:rPr>
      </w:pPr>
      <w:r w:rsidRPr="001644F2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d.</w:t>
      </w:r>
      <w:r w:rsidRPr="001644F2">
        <w:rPr>
          <w:rFonts w:ascii="Candara" w:hAnsi="Candara"/>
          <w:b/>
          <w:bCs/>
          <w:i/>
          <w:color w:val="C00000"/>
          <w:sz w:val="28"/>
          <w:szCs w:val="28"/>
        </w:rPr>
        <w:t xml:space="preserve">  </w:t>
      </w:r>
      <w:r w:rsidRPr="001644F2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Populations cibles des mesures régionales de promotion de l’emploi</w:t>
      </w:r>
    </w:p>
    <w:p w14:paraId="79922E75" w14:textId="77777777" w:rsidR="00450444" w:rsidRPr="00FB79A0" w:rsidRDefault="00450444" w:rsidP="0045044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Les </w:t>
      </w:r>
      <w:r w:rsidRPr="00FB79A0">
        <w:rPr>
          <w:rFonts w:ascii="Arial" w:eastAsia="Times New Roman" w:hAnsi="Arial"/>
          <w:sz w:val="24"/>
          <w:szCs w:val="24"/>
        </w:rPr>
        <w:t>pop</w:t>
      </w:r>
      <w:r>
        <w:rPr>
          <w:rFonts w:ascii="Arial" w:eastAsia="Times New Roman" w:hAnsi="Arial"/>
          <w:sz w:val="24"/>
          <w:szCs w:val="24"/>
        </w:rPr>
        <w:t>ulations cibles d</w:t>
      </w:r>
      <w:r w:rsidRPr="00FB79A0">
        <w:rPr>
          <w:rFonts w:ascii="Arial" w:eastAsia="Times New Roman" w:hAnsi="Arial"/>
          <w:sz w:val="24"/>
          <w:szCs w:val="24"/>
        </w:rPr>
        <w:t>es mesures régionales de promotion de l’emploi sont </w:t>
      </w:r>
      <w:r>
        <w:rPr>
          <w:rFonts w:ascii="Arial" w:eastAsia="Times New Roman" w:hAnsi="Arial"/>
          <w:sz w:val="24"/>
          <w:szCs w:val="24"/>
        </w:rPr>
        <w:t>multiples et diverses. Il s’agit notamment des</w:t>
      </w:r>
      <w:r w:rsidRPr="00FB79A0">
        <w:rPr>
          <w:rFonts w:ascii="Arial" w:eastAsia="Times New Roman" w:hAnsi="Arial"/>
          <w:sz w:val="24"/>
          <w:szCs w:val="24"/>
        </w:rPr>
        <w:t>:</w:t>
      </w:r>
    </w:p>
    <w:p w14:paraId="780D32B7" w14:textId="77777777" w:rsidR="00450444" w:rsidRPr="00FB79A0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diplômes universitaires</w:t>
      </w:r>
      <w:r>
        <w:rPr>
          <w:rFonts w:ascii="Arial" w:hAnsi="Arial"/>
        </w:rPr>
        <w:t> et de la formation professionnelle ;</w:t>
      </w:r>
    </w:p>
    <w:p w14:paraId="2D5F8C32" w14:textId="77777777" w:rsidR="00450444" w:rsidRPr="00FB79A0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chercheurs d’emploi non diplômés</w:t>
      </w:r>
      <w:r>
        <w:rPr>
          <w:rFonts w:ascii="Arial" w:hAnsi="Arial"/>
        </w:rPr>
        <w:t> ;</w:t>
      </w:r>
    </w:p>
    <w:p w14:paraId="45921B6D" w14:textId="77777777" w:rsidR="00450444" w:rsidRPr="00FB79A0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personnes</w:t>
      </w:r>
      <w:r w:rsidRPr="00FB79A0">
        <w:rPr>
          <w:rFonts w:ascii="Arial" w:hAnsi="Arial"/>
        </w:rPr>
        <w:t xml:space="preserve"> en situation d</w:t>
      </w:r>
      <w:r>
        <w:rPr>
          <w:rFonts w:ascii="Arial" w:hAnsi="Arial"/>
        </w:rPr>
        <w:t xml:space="preserve">e </w:t>
      </w:r>
      <w:r w:rsidRPr="00FB79A0">
        <w:rPr>
          <w:rFonts w:ascii="Arial" w:hAnsi="Arial"/>
        </w:rPr>
        <w:t>handicap</w:t>
      </w:r>
      <w:r>
        <w:rPr>
          <w:rFonts w:ascii="Arial" w:hAnsi="Arial"/>
        </w:rPr>
        <w:t> ;</w:t>
      </w:r>
    </w:p>
    <w:p w14:paraId="11330675" w14:textId="77777777" w:rsidR="00450444" w:rsidRPr="00FB79A0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migrants en situation régularisée</w:t>
      </w:r>
      <w:r>
        <w:rPr>
          <w:rFonts w:ascii="Arial" w:hAnsi="Arial"/>
        </w:rPr>
        <w:t> ;</w:t>
      </w:r>
    </w:p>
    <w:p w14:paraId="6D8B7285" w14:textId="77777777" w:rsidR="00450444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 xml:space="preserve">porteurs de projets </w:t>
      </w:r>
      <w:r>
        <w:rPr>
          <w:rFonts w:ascii="Arial" w:hAnsi="Arial"/>
        </w:rPr>
        <w:t>d’auto emploi ;</w:t>
      </w:r>
    </w:p>
    <w:p w14:paraId="19B5451D" w14:textId="77777777" w:rsidR="00450444" w:rsidRPr="00FB79A0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populations rurales ;</w:t>
      </w:r>
    </w:p>
    <w:p w14:paraId="5A29397B" w14:textId="77777777" w:rsidR="00450444" w:rsidRPr="00FB79A0" w:rsidRDefault="00450444" w:rsidP="00450444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chercheurs d’emploi ayant besoin d’un appui</w:t>
      </w:r>
      <w:r>
        <w:rPr>
          <w:rFonts w:ascii="Arial" w:hAnsi="Arial"/>
        </w:rPr>
        <w:t xml:space="preserve"> à la mobilité à l’occasion d’entretiens d’embauches,</w:t>
      </w:r>
      <w:r w:rsidRPr="00FB79A0">
        <w:rPr>
          <w:rFonts w:ascii="Arial" w:hAnsi="Arial"/>
        </w:rPr>
        <w:t xml:space="preserve"> de formation…</w:t>
      </w:r>
    </w:p>
    <w:p w14:paraId="7A8F1C9D" w14:textId="77777777" w:rsidR="00450444" w:rsidRPr="006D1E96" w:rsidRDefault="00450444" w:rsidP="00450444">
      <w:pPr>
        <w:rPr>
          <w:rFonts w:ascii="Candara" w:hAnsi="Candara"/>
          <w:b/>
          <w:bCs/>
          <w:i/>
          <w:color w:val="002060"/>
          <w:sz w:val="28"/>
          <w:szCs w:val="28"/>
          <w:u w:val="single"/>
        </w:rPr>
      </w:pPr>
    </w:p>
    <w:p w14:paraId="5F49B9AE" w14:textId="77777777" w:rsidR="00450444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 xml:space="preserve">e. </w:t>
      </w:r>
      <w:r w:rsidRPr="001644F2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Mesures R</w:t>
      </w:r>
      <w:r w:rsidRPr="001644F2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 xml:space="preserve">égionales de </w:t>
      </w:r>
      <w: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P</w:t>
      </w:r>
      <w:r w:rsidRPr="001644F2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romotion de l’</w:t>
      </w:r>
      <w: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>E</w:t>
      </w:r>
      <w:r w:rsidRPr="001644F2"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  <w:t xml:space="preserve">mploi </w:t>
      </w:r>
    </w:p>
    <w:p w14:paraId="2A6531C9" w14:textId="77777777" w:rsidR="00450444" w:rsidRPr="00486AA3" w:rsidRDefault="00450444" w:rsidP="0045044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liste ci-après des Mesures Régionales de promotion de l’emploi  n’est pas </w:t>
      </w:r>
      <w:r>
        <w:rPr>
          <w:rFonts w:ascii="Arial" w:hAnsi="Arial"/>
          <w:sz w:val="24"/>
          <w:szCs w:val="24"/>
        </w:rPr>
        <w:lastRenderedPageBreak/>
        <w:t>exhaustive et elle est à titre indicatif. D’</w:t>
      </w:r>
      <w:r w:rsidRPr="00FB79A0">
        <w:rPr>
          <w:rFonts w:ascii="Arial" w:hAnsi="Arial"/>
          <w:sz w:val="24"/>
          <w:szCs w:val="24"/>
        </w:rPr>
        <w:t xml:space="preserve">autres </w:t>
      </w:r>
      <w:r>
        <w:rPr>
          <w:rFonts w:ascii="Arial" w:hAnsi="Arial"/>
          <w:sz w:val="24"/>
          <w:szCs w:val="24"/>
        </w:rPr>
        <w:t>mesures  régionales</w:t>
      </w:r>
      <w:r w:rsidRPr="00FB79A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promotion de l’emploi peuvent être décidées par les Régions</w:t>
      </w:r>
      <w:r w:rsidRPr="00FB79A0">
        <w:rPr>
          <w:rFonts w:ascii="Arial" w:hAnsi="Arial"/>
          <w:sz w:val="24"/>
          <w:szCs w:val="24"/>
        </w:rPr>
        <w:t>.</w:t>
      </w:r>
    </w:p>
    <w:p w14:paraId="0733C33D" w14:textId="77777777" w:rsidR="00450444" w:rsidRPr="009A0F7D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  <w:u w:val="single"/>
        </w:rPr>
      </w:pPr>
    </w:p>
    <w:p w14:paraId="67D5BF1E" w14:textId="77777777" w:rsidR="00450444" w:rsidRPr="00FB79A0" w:rsidRDefault="00450444" w:rsidP="00450444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 xml:space="preserve">Formation </w:t>
      </w:r>
      <w:r>
        <w:rPr>
          <w:rFonts w:ascii="Arial" w:hAnsi="Arial"/>
        </w:rPr>
        <w:t>contractualisée pour l’emploi</w:t>
      </w:r>
    </w:p>
    <w:p w14:paraId="0E11D870" w14:textId="77777777" w:rsidR="00450444" w:rsidRPr="00B53FCA" w:rsidRDefault="00450444" w:rsidP="00450444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Formation qualifiante</w:t>
      </w:r>
    </w:p>
    <w:p w14:paraId="5DA901CC" w14:textId="77777777" w:rsidR="00450444" w:rsidRPr="00FB79A0" w:rsidRDefault="00450444" w:rsidP="00450444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Emploi d’utilité </w:t>
      </w:r>
      <w:r w:rsidRPr="00FB79A0">
        <w:rPr>
          <w:rFonts w:ascii="Arial" w:hAnsi="Arial"/>
        </w:rPr>
        <w:t>sociale</w:t>
      </w:r>
      <w:r>
        <w:rPr>
          <w:rFonts w:ascii="Arial" w:hAnsi="Arial"/>
        </w:rPr>
        <w:t xml:space="preserve"> et d’intérêt général </w:t>
      </w:r>
    </w:p>
    <w:p w14:paraId="37B6E965" w14:textId="77777777" w:rsidR="00450444" w:rsidRPr="00FB79A0" w:rsidRDefault="00450444" w:rsidP="00450444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FB79A0">
        <w:rPr>
          <w:rFonts w:ascii="Arial" w:hAnsi="Arial"/>
        </w:rPr>
        <w:t>nsertion des diplômés universitaires</w:t>
      </w:r>
    </w:p>
    <w:p w14:paraId="7F248BF3" w14:textId="77777777" w:rsidR="00450444" w:rsidRPr="00FB79A0" w:rsidRDefault="00450444" w:rsidP="00450444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FB79A0">
        <w:rPr>
          <w:rFonts w:ascii="Arial" w:hAnsi="Arial"/>
        </w:rPr>
        <w:t>nsertion des personnes en situation de handicap</w:t>
      </w:r>
    </w:p>
    <w:p w14:paraId="3819D553" w14:textId="77777777" w:rsidR="00450444" w:rsidRPr="008F7085" w:rsidRDefault="00450444" w:rsidP="00450444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FB79A0">
        <w:rPr>
          <w:rFonts w:ascii="Arial" w:hAnsi="Arial"/>
        </w:rPr>
        <w:t>nsertion des migrants régularisés</w:t>
      </w:r>
    </w:p>
    <w:p w14:paraId="5219A84B" w14:textId="77777777" w:rsidR="00450444" w:rsidRDefault="00450444" w:rsidP="00450444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</w:rPr>
      </w:pPr>
      <w:r w:rsidRPr="00FB79A0">
        <w:rPr>
          <w:rFonts w:ascii="Arial" w:hAnsi="Arial"/>
        </w:rPr>
        <w:t>Subvention d’appui au démarrage des TPE/AGR</w:t>
      </w:r>
    </w:p>
    <w:p w14:paraId="3D5A289A" w14:textId="77777777" w:rsidR="00450444" w:rsidRPr="001D6304" w:rsidRDefault="00450444" w:rsidP="00450444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1D6304">
        <w:rPr>
          <w:rFonts w:ascii="Arial" w:hAnsi="Arial"/>
        </w:rPr>
        <w:t>ppui à la mobilité</w:t>
      </w:r>
    </w:p>
    <w:p w14:paraId="46D4703D" w14:textId="77777777" w:rsidR="00450444" w:rsidRPr="006D1E96" w:rsidRDefault="00450444" w:rsidP="00450444">
      <w:pPr>
        <w:rPr>
          <w:rFonts w:ascii="Candara" w:hAnsi="Candara"/>
          <w:b/>
          <w:bCs/>
          <w:i/>
          <w:color w:val="002060"/>
          <w:sz w:val="28"/>
          <w:szCs w:val="28"/>
          <w:u w:val="single"/>
        </w:rPr>
      </w:pPr>
    </w:p>
    <w:p w14:paraId="5EE2BB43" w14:textId="77777777" w:rsidR="00450444" w:rsidRPr="003B5F19" w:rsidRDefault="00450444" w:rsidP="00450444">
      <w:pPr>
        <w:numPr>
          <w:ilvl w:val="0"/>
          <w:numId w:val="22"/>
        </w:numPr>
        <w:pBdr>
          <w:bottom w:val="single" w:sz="4" w:space="1" w:color="800000"/>
        </w:pBdr>
        <w:spacing w:after="0" w:line="360" w:lineRule="auto"/>
        <w:rPr>
          <w:rFonts w:ascii="Candara" w:hAnsi="Candara" w:cs="Tahoma"/>
          <w:b/>
          <w:iCs/>
          <w:color w:val="0000FF"/>
          <w:sz w:val="28"/>
          <w:szCs w:val="28"/>
        </w:rPr>
      </w:pPr>
      <w:r w:rsidRPr="003B5F19">
        <w:rPr>
          <w:rFonts w:ascii="Candara" w:hAnsi="Candara" w:cs="Tahoma"/>
          <w:b/>
          <w:iCs/>
          <w:color w:val="0000FF"/>
          <w:sz w:val="28"/>
          <w:szCs w:val="28"/>
        </w:rPr>
        <w:t>La mesure « EMPLOI D’UTILITE SOCIALE ET D’INTERET GENERAL »</w:t>
      </w:r>
    </w:p>
    <w:p w14:paraId="3B36D0C8" w14:textId="77777777" w:rsidR="00450444" w:rsidRDefault="00450444" w:rsidP="00450444">
      <w:pPr>
        <w:rPr>
          <w:rFonts w:ascii="Candara" w:hAnsi="Candara"/>
          <w:b/>
          <w:bCs/>
          <w:i/>
          <w:color w:val="002060"/>
          <w:sz w:val="28"/>
          <w:szCs w:val="28"/>
          <w:u w:val="single"/>
        </w:rPr>
      </w:pPr>
    </w:p>
    <w:p w14:paraId="40F46185" w14:textId="77777777" w:rsidR="00450444" w:rsidRPr="003B5F19" w:rsidRDefault="00450444" w:rsidP="00450444">
      <w:pPr>
        <w:rPr>
          <w:rFonts w:ascii="Arial" w:hAnsi="Arial"/>
        </w:rPr>
      </w:pPr>
      <w:r w:rsidRPr="003B5F19">
        <w:rPr>
          <w:rFonts w:ascii="Candara" w:hAnsi="Candara"/>
          <w:b/>
          <w:bCs/>
          <w:i/>
          <w:color w:val="C00000"/>
          <w:sz w:val="28"/>
          <w:szCs w:val="28"/>
        </w:rPr>
        <w:t>O</w:t>
      </w:r>
      <w:r>
        <w:rPr>
          <w:rFonts w:ascii="Candara" w:hAnsi="Candara"/>
          <w:b/>
          <w:bCs/>
          <w:i/>
          <w:color w:val="C00000"/>
          <w:sz w:val="28"/>
          <w:szCs w:val="28"/>
        </w:rPr>
        <w:t>bjectif</w:t>
      </w:r>
      <w:r w:rsidRPr="003B5F19">
        <w:rPr>
          <w:rFonts w:ascii="Arial" w:hAnsi="Arial"/>
        </w:rPr>
        <w:t xml:space="preserve"> </w:t>
      </w:r>
    </w:p>
    <w:p w14:paraId="7A4E157D" w14:textId="77777777" w:rsidR="00450444" w:rsidRPr="00FD39F2" w:rsidRDefault="00450444" w:rsidP="00450444">
      <w:pPr>
        <w:pStyle w:val="BodyText2"/>
        <w:rPr>
          <w:rFonts w:ascii="Arial" w:hAnsi="Arial"/>
        </w:rPr>
      </w:pPr>
      <w:r>
        <w:rPr>
          <w:rFonts w:ascii="Arial" w:hAnsi="Arial"/>
        </w:rPr>
        <w:t>La mesure d’</w:t>
      </w:r>
      <w:r w:rsidRPr="00FD39F2">
        <w:rPr>
          <w:rFonts w:ascii="Arial" w:hAnsi="Arial"/>
        </w:rPr>
        <w:t xml:space="preserve">Emploi d’Utilité </w:t>
      </w:r>
      <w:r>
        <w:rPr>
          <w:rFonts w:ascii="Arial" w:hAnsi="Arial"/>
        </w:rPr>
        <w:t xml:space="preserve">sociale ou d’intérêt général </w:t>
      </w:r>
      <w:r w:rsidRPr="00FD39F2">
        <w:rPr>
          <w:rFonts w:ascii="Arial" w:hAnsi="Arial"/>
        </w:rPr>
        <w:t>a pour objectifs de :</w:t>
      </w:r>
    </w:p>
    <w:p w14:paraId="209B4503" w14:textId="77777777" w:rsidR="00450444" w:rsidRDefault="00450444" w:rsidP="00450444">
      <w:pPr>
        <w:numPr>
          <w:ilvl w:val="0"/>
          <w:numId w:val="26"/>
        </w:numPr>
        <w:spacing w:after="0" w:line="240" w:lineRule="auto"/>
        <w:jc w:val="both"/>
        <w:rPr>
          <w:rFonts w:ascii="Arial" w:hAnsi="Arial"/>
        </w:rPr>
      </w:pPr>
      <w:r w:rsidRPr="000E481C">
        <w:rPr>
          <w:rFonts w:ascii="Arial" w:hAnsi="Arial"/>
        </w:rPr>
        <w:t>Permettre aux chercheurs d’emploi de la région</w:t>
      </w:r>
      <w:r w:rsidRPr="008D20A3">
        <w:rPr>
          <w:rFonts w:ascii="Arial" w:hAnsi="Arial"/>
        </w:rPr>
        <w:t xml:space="preserve"> </w:t>
      </w:r>
      <w:r>
        <w:rPr>
          <w:rFonts w:ascii="Arial" w:hAnsi="Arial"/>
        </w:rPr>
        <w:t xml:space="preserve">GUELMIM OUED NOUN  </w:t>
      </w:r>
      <w:r w:rsidRPr="000E481C">
        <w:rPr>
          <w:rFonts w:ascii="Arial" w:hAnsi="Arial"/>
        </w:rPr>
        <w:t>d’accéder à un emploi ;</w:t>
      </w:r>
    </w:p>
    <w:p w14:paraId="7FB34D71" w14:textId="77777777" w:rsidR="00450444" w:rsidRPr="000E481C" w:rsidRDefault="00450444" w:rsidP="00450444">
      <w:pPr>
        <w:ind w:left="720"/>
        <w:jc w:val="both"/>
        <w:rPr>
          <w:rFonts w:ascii="Arial" w:hAnsi="Arial"/>
        </w:rPr>
      </w:pPr>
    </w:p>
    <w:p w14:paraId="1CAEE196" w14:textId="77777777" w:rsidR="00450444" w:rsidRPr="000E481C" w:rsidRDefault="00450444" w:rsidP="00450444">
      <w:pPr>
        <w:numPr>
          <w:ilvl w:val="0"/>
          <w:numId w:val="26"/>
        </w:numPr>
        <w:spacing w:after="0" w:line="240" w:lineRule="auto"/>
        <w:jc w:val="both"/>
        <w:rPr>
          <w:rFonts w:ascii="Arial" w:hAnsi="Arial"/>
        </w:rPr>
      </w:pPr>
      <w:r w:rsidRPr="000E481C">
        <w:rPr>
          <w:rFonts w:ascii="Arial" w:hAnsi="Arial"/>
        </w:rPr>
        <w:t>Renforcer l’encadrement des associations assurant des services d’utilité sociale ou d’intérêt général au niveau de la région</w:t>
      </w:r>
      <w:r w:rsidRPr="008D20A3">
        <w:rPr>
          <w:rFonts w:ascii="Arial" w:hAnsi="Arial"/>
        </w:rPr>
        <w:t xml:space="preserve"> </w:t>
      </w:r>
      <w:r>
        <w:rPr>
          <w:rFonts w:ascii="Arial" w:hAnsi="Arial"/>
        </w:rPr>
        <w:t xml:space="preserve">GUELMIM OUED NOUN  </w:t>
      </w:r>
      <w:r w:rsidRPr="000E481C">
        <w:rPr>
          <w:rFonts w:ascii="Arial" w:hAnsi="Arial"/>
        </w:rPr>
        <w:t> ;</w:t>
      </w:r>
    </w:p>
    <w:p w14:paraId="7C1102F1" w14:textId="77777777" w:rsidR="00450444" w:rsidRPr="000E481C" w:rsidRDefault="00450444" w:rsidP="00450444">
      <w:pPr>
        <w:jc w:val="both"/>
      </w:pPr>
    </w:p>
    <w:p w14:paraId="33AAD462" w14:textId="77777777" w:rsidR="00450444" w:rsidRPr="003B5F19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  <w:r w:rsidRPr="003B5F19">
        <w:rPr>
          <w:rFonts w:ascii="Candara" w:hAnsi="Candara"/>
          <w:b/>
          <w:bCs/>
          <w:i/>
          <w:color w:val="C00000"/>
          <w:sz w:val="28"/>
          <w:szCs w:val="28"/>
        </w:rPr>
        <w:t>Population cible</w:t>
      </w:r>
    </w:p>
    <w:p w14:paraId="3BA27EC1" w14:textId="77777777" w:rsidR="00450444" w:rsidRDefault="00450444" w:rsidP="00450444">
      <w:pPr>
        <w:jc w:val="both"/>
        <w:rPr>
          <w:rFonts w:ascii="Arial" w:hAnsi="Arial"/>
        </w:rPr>
      </w:pPr>
      <w:r w:rsidRPr="000E481C">
        <w:rPr>
          <w:rFonts w:ascii="Arial" w:hAnsi="Arial"/>
        </w:rPr>
        <w:t>Bénéficient de cette mesure tous les chercheurs d’emploi diplômés ou non</w:t>
      </w:r>
      <w:r>
        <w:rPr>
          <w:rFonts w:ascii="Arial" w:hAnsi="Arial"/>
        </w:rPr>
        <w:t xml:space="preserve"> ; </w:t>
      </w:r>
      <w:r w:rsidRPr="000E481C">
        <w:rPr>
          <w:rFonts w:ascii="Arial" w:hAnsi="Arial"/>
        </w:rPr>
        <w:t>sélectionnés et figurant sur la liste arrêtée par le comité d’agrément, conformément aux critères établis par le Comité Régional Technique de Suivi. Cette liste est arrêtée suite à un appel à candidature et une présélection réalisée par l’ANAPEC.</w:t>
      </w:r>
      <w:r>
        <w:rPr>
          <w:rFonts w:ascii="Arial" w:hAnsi="Arial"/>
        </w:rPr>
        <w:t xml:space="preserve"> </w:t>
      </w:r>
    </w:p>
    <w:p w14:paraId="63E59312" w14:textId="77777777" w:rsidR="00450444" w:rsidRDefault="00450444" w:rsidP="00450444">
      <w:pPr>
        <w:jc w:val="both"/>
        <w:rPr>
          <w:rFonts w:cs="Calibri"/>
          <w:b/>
          <w:caps/>
          <w:color w:val="0000FF"/>
          <w:sz w:val="28"/>
        </w:rPr>
      </w:pPr>
      <w:r w:rsidRPr="00B646E3">
        <w:rPr>
          <w:rFonts w:ascii="Arial" w:hAnsi="Arial"/>
        </w:rPr>
        <w:t>Un candidat peut bénéficier de cette mesure une seule fois.</w:t>
      </w:r>
    </w:p>
    <w:p w14:paraId="7947F506" w14:textId="77777777" w:rsidR="00450444" w:rsidRDefault="00450444" w:rsidP="00450444">
      <w:pPr>
        <w:pBdr>
          <w:bottom w:val="single" w:sz="4" w:space="1" w:color="800000"/>
        </w:pBdr>
        <w:jc w:val="both"/>
        <w:rPr>
          <w:b/>
          <w:caps/>
          <w:color w:val="0000FF"/>
          <w:sz w:val="28"/>
          <w:szCs w:val="28"/>
        </w:rPr>
      </w:pPr>
    </w:p>
    <w:p w14:paraId="588FDF10" w14:textId="77777777" w:rsidR="00450444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  <w:r w:rsidRPr="003B5F19">
        <w:rPr>
          <w:rFonts w:ascii="Candara" w:hAnsi="Candara"/>
          <w:b/>
          <w:bCs/>
          <w:i/>
          <w:color w:val="C00000"/>
          <w:sz w:val="28"/>
          <w:szCs w:val="28"/>
        </w:rPr>
        <w:t>Employeurs  éligibles</w:t>
      </w:r>
    </w:p>
    <w:p w14:paraId="226D5AA1" w14:textId="77777777" w:rsidR="00450444" w:rsidRPr="009E269E" w:rsidRDefault="00450444" w:rsidP="00450444">
      <w:pPr>
        <w:rPr>
          <w:b/>
          <w:caps/>
          <w:color w:val="0000FF"/>
          <w:sz w:val="28"/>
          <w:szCs w:val="28"/>
        </w:rPr>
      </w:pPr>
    </w:p>
    <w:p w14:paraId="583AA8F4" w14:textId="77777777" w:rsidR="00450444" w:rsidRPr="00FD39F2" w:rsidRDefault="00450444" w:rsidP="00450444">
      <w:pPr>
        <w:pStyle w:val="BodyText2"/>
        <w:spacing w:line="240" w:lineRule="auto"/>
        <w:rPr>
          <w:rFonts w:ascii="Arial" w:hAnsi="Arial"/>
        </w:rPr>
      </w:pPr>
      <w:r w:rsidRPr="00FD39F2">
        <w:rPr>
          <w:rFonts w:ascii="Arial" w:hAnsi="Arial"/>
        </w:rPr>
        <w:t>Sont éligibles à cette mesure, les</w:t>
      </w:r>
      <w:r>
        <w:rPr>
          <w:rFonts w:ascii="Arial" w:hAnsi="Arial"/>
        </w:rPr>
        <w:t xml:space="preserve"> </w:t>
      </w:r>
      <w:r w:rsidRPr="00FD39F2">
        <w:rPr>
          <w:rFonts w:ascii="Arial" w:hAnsi="Arial"/>
        </w:rPr>
        <w:t>associations œuvrant au niveau de la région</w:t>
      </w:r>
      <w:r w:rsidRPr="008D20A3">
        <w:rPr>
          <w:rFonts w:ascii="Arial" w:hAnsi="Arial"/>
        </w:rPr>
        <w:t xml:space="preserve"> </w:t>
      </w:r>
      <w:r>
        <w:rPr>
          <w:rFonts w:ascii="Arial" w:hAnsi="Arial"/>
        </w:rPr>
        <w:t xml:space="preserve">GUELMIM OUED NOUN  essentiellement </w:t>
      </w:r>
      <w:r w:rsidRPr="00FD39F2">
        <w:rPr>
          <w:rFonts w:ascii="Arial" w:hAnsi="Arial"/>
        </w:rPr>
        <w:t>dans les domaines sociaux, sportifs</w:t>
      </w:r>
      <w:r>
        <w:rPr>
          <w:rFonts w:ascii="Arial" w:hAnsi="Arial"/>
        </w:rPr>
        <w:t>, environnementaux</w:t>
      </w:r>
      <w:r w:rsidRPr="00FD39F2">
        <w:rPr>
          <w:rFonts w:ascii="Arial" w:hAnsi="Arial"/>
        </w:rPr>
        <w:t xml:space="preserve"> et</w:t>
      </w:r>
      <w:r>
        <w:rPr>
          <w:rFonts w:ascii="Arial" w:hAnsi="Arial"/>
        </w:rPr>
        <w:t xml:space="preserve"> </w:t>
      </w:r>
      <w:r w:rsidRPr="00FD39F2">
        <w:rPr>
          <w:rFonts w:ascii="Arial" w:hAnsi="Arial"/>
        </w:rPr>
        <w:t>culturels</w:t>
      </w:r>
      <w:r>
        <w:rPr>
          <w:rFonts w:ascii="Arial" w:hAnsi="Arial"/>
        </w:rPr>
        <w:t>, notamment</w:t>
      </w:r>
      <w:r w:rsidRPr="00FD39F2">
        <w:rPr>
          <w:rFonts w:ascii="Arial" w:hAnsi="Arial"/>
        </w:rPr>
        <w:t xml:space="preserve">:   </w:t>
      </w:r>
    </w:p>
    <w:p w14:paraId="5D708A01" w14:textId="77777777" w:rsidR="00450444" w:rsidRPr="00FD39F2" w:rsidRDefault="00450444" w:rsidP="00450444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Pr="00FD39F2">
        <w:rPr>
          <w:rFonts w:ascii="Arial" w:hAnsi="Arial"/>
        </w:rPr>
        <w:t>enseignement préscolaire, particulièrement dans le milieu rural et périurbain,</w:t>
      </w:r>
    </w:p>
    <w:p w14:paraId="416B41BF" w14:textId="77777777" w:rsidR="00450444" w:rsidRPr="00FD39F2" w:rsidRDefault="00450444" w:rsidP="00450444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Pr="00FD39F2">
        <w:rPr>
          <w:rFonts w:ascii="Arial" w:hAnsi="Arial"/>
        </w:rPr>
        <w:t>alphabétisation et éducation non formelle,</w:t>
      </w:r>
    </w:p>
    <w:p w14:paraId="4AC6201E" w14:textId="77777777" w:rsidR="00450444" w:rsidRPr="00FD39F2" w:rsidRDefault="00450444" w:rsidP="00450444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Pr="00FD39F2">
        <w:rPr>
          <w:rFonts w:ascii="Arial" w:hAnsi="Arial"/>
        </w:rPr>
        <w:t>enseignement des langues,</w:t>
      </w:r>
    </w:p>
    <w:p w14:paraId="2DCAEFAC" w14:textId="77777777" w:rsidR="00450444" w:rsidRPr="00FD39F2" w:rsidRDefault="00450444" w:rsidP="00450444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les </w:t>
      </w:r>
      <w:r w:rsidRPr="00FD39F2">
        <w:rPr>
          <w:rFonts w:ascii="Arial" w:hAnsi="Arial"/>
        </w:rPr>
        <w:t>cours de soutien,</w:t>
      </w:r>
    </w:p>
    <w:p w14:paraId="5D596BFB" w14:textId="77777777" w:rsidR="00450444" w:rsidRPr="00FD39F2" w:rsidRDefault="00450444" w:rsidP="00450444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le </w:t>
      </w:r>
      <w:r w:rsidRPr="00FD39F2">
        <w:rPr>
          <w:rFonts w:ascii="Arial" w:hAnsi="Arial"/>
        </w:rPr>
        <w:t>transport scolaire particulièrement dans le milieu rural et périurbain,</w:t>
      </w:r>
    </w:p>
    <w:p w14:paraId="4A90557F" w14:textId="77777777" w:rsidR="00450444" w:rsidRPr="00447B76" w:rsidRDefault="00450444" w:rsidP="00450444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Pr="00FD39F2">
        <w:rPr>
          <w:rFonts w:ascii="Arial" w:hAnsi="Arial"/>
        </w:rPr>
        <w:t>assistance aux personnes à besoins spécifiques,</w:t>
      </w:r>
      <w:r w:rsidRPr="00061B57">
        <w:rPr>
          <w:rFonts w:ascii="Calibri" w:hAnsi="Calibri" w:cs="Arial"/>
          <w:color w:val="000000"/>
          <w:kern w:val="24"/>
          <w:sz w:val="36"/>
          <w:szCs w:val="36"/>
        </w:rPr>
        <w:t xml:space="preserve"> </w:t>
      </w:r>
      <w:r w:rsidRPr="00447B76">
        <w:rPr>
          <w:rFonts w:ascii="Arial" w:hAnsi="Arial"/>
        </w:rPr>
        <w:t>Assistance  aux enfants de rue ;</w:t>
      </w:r>
      <w:r>
        <w:rPr>
          <w:rFonts w:ascii="Arial" w:hAnsi="Arial"/>
        </w:rPr>
        <w:t xml:space="preserve"> </w:t>
      </w:r>
      <w:r w:rsidRPr="00447B76">
        <w:rPr>
          <w:rFonts w:ascii="Arial" w:hAnsi="Arial"/>
        </w:rPr>
        <w:t>Assistance aux femmes divorcées ; veuves ;  mamans célibataires et femmes victimes de violence ;</w:t>
      </w:r>
    </w:p>
    <w:p w14:paraId="1E2CD6C2" w14:textId="77777777" w:rsidR="00450444" w:rsidRPr="00FD39F2" w:rsidRDefault="00450444" w:rsidP="00450444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Pr="00FD39F2">
        <w:rPr>
          <w:rFonts w:ascii="Arial" w:hAnsi="Arial"/>
        </w:rPr>
        <w:t>assistance aux personnes âgées,</w:t>
      </w:r>
    </w:p>
    <w:p w14:paraId="3937A05A" w14:textId="77777777" w:rsidR="00450444" w:rsidRPr="00FD39F2" w:rsidRDefault="00450444" w:rsidP="00450444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Pr="00FD39F2">
        <w:rPr>
          <w:rFonts w:ascii="Arial" w:hAnsi="Arial"/>
        </w:rPr>
        <w:t>gestion et animation des infrastructures sportives et culturelles,</w:t>
      </w:r>
    </w:p>
    <w:p w14:paraId="260F684D" w14:textId="77777777" w:rsidR="00450444" w:rsidRDefault="00450444" w:rsidP="00450444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le </w:t>
      </w:r>
      <w:r w:rsidRPr="00FD39F2">
        <w:rPr>
          <w:rFonts w:ascii="Arial" w:hAnsi="Arial"/>
        </w:rPr>
        <w:t>conseil aux coopératives et associations (agricoles…)</w:t>
      </w:r>
    </w:p>
    <w:p w14:paraId="38211004" w14:textId="77777777" w:rsidR="00450444" w:rsidRPr="00447B76" w:rsidRDefault="00450444" w:rsidP="00450444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Arial" w:hAnsi="Arial"/>
        </w:rPr>
      </w:pPr>
      <w:r w:rsidRPr="00447B76">
        <w:rPr>
          <w:rFonts w:ascii="Arial" w:hAnsi="Arial"/>
        </w:rPr>
        <w:t>La Gestion des infrastructures  à caractère sociaux</w:t>
      </w:r>
      <w:r>
        <w:rPr>
          <w:rFonts w:ascii="Arial" w:hAnsi="Arial"/>
        </w:rPr>
        <w:t xml:space="preserve"> ( EPS ; centres associatifs ; La gestion des EAP.</w:t>
      </w:r>
    </w:p>
    <w:p w14:paraId="67702C36" w14:textId="77777777" w:rsidR="00450444" w:rsidRPr="00FD39F2" w:rsidRDefault="00450444" w:rsidP="00450444">
      <w:pPr>
        <w:jc w:val="both"/>
        <w:rPr>
          <w:rFonts w:ascii="Arial" w:hAnsi="Arial"/>
        </w:rPr>
      </w:pPr>
    </w:p>
    <w:p w14:paraId="555D0DC0" w14:textId="77777777" w:rsidR="00450444" w:rsidRPr="00486AA3" w:rsidRDefault="00450444" w:rsidP="00450444">
      <w:pPr>
        <w:pStyle w:val="BodyText2"/>
        <w:spacing w:line="240" w:lineRule="auto"/>
        <w:rPr>
          <w:rFonts w:ascii="Arial" w:hAnsi="Arial"/>
        </w:rPr>
      </w:pPr>
      <w:r w:rsidRPr="00FD39F2">
        <w:rPr>
          <w:rFonts w:ascii="Arial" w:hAnsi="Arial"/>
        </w:rPr>
        <w:t>La liste des services prioritaires est arrêtée par le comité régional</w:t>
      </w:r>
      <w:r>
        <w:rPr>
          <w:rFonts w:ascii="Arial" w:hAnsi="Arial"/>
        </w:rPr>
        <w:t xml:space="preserve"> technique de suivi et approuvé par le comité de pilotage.</w:t>
      </w:r>
    </w:p>
    <w:p w14:paraId="6DE55B6F" w14:textId="77777777" w:rsidR="00450444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  <w:r>
        <w:rPr>
          <w:rFonts w:ascii="Candara" w:hAnsi="Candara"/>
          <w:b/>
          <w:bCs/>
          <w:i/>
          <w:color w:val="C00000"/>
          <w:sz w:val="28"/>
          <w:szCs w:val="28"/>
        </w:rPr>
        <w:t>Durée de la mesure</w:t>
      </w:r>
      <w:r w:rsidRPr="003B5F19">
        <w:rPr>
          <w:rFonts w:ascii="Candara" w:hAnsi="Candara"/>
          <w:b/>
          <w:bCs/>
          <w:i/>
          <w:color w:val="C00000"/>
          <w:sz w:val="28"/>
          <w:szCs w:val="28"/>
        </w:rPr>
        <w:t xml:space="preserve">  d’emploi d’utilité sociale ou d’intérêt général</w:t>
      </w:r>
    </w:p>
    <w:p w14:paraId="12F1A59E" w14:textId="77777777" w:rsidR="00450444" w:rsidRPr="003B5F19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</w:p>
    <w:p w14:paraId="5B6B4E47" w14:textId="77777777" w:rsidR="00450444" w:rsidRPr="00FD39F2" w:rsidRDefault="00450444" w:rsidP="00450444">
      <w:pPr>
        <w:pStyle w:val="BodyText2"/>
        <w:spacing w:line="240" w:lineRule="auto"/>
        <w:rPr>
          <w:rFonts w:ascii="Arial" w:hAnsi="Arial"/>
        </w:rPr>
      </w:pPr>
      <w:r w:rsidRPr="00FD39F2">
        <w:rPr>
          <w:rFonts w:ascii="Arial" w:hAnsi="Arial"/>
        </w:rPr>
        <w:t>La durée</w:t>
      </w:r>
      <w:r>
        <w:rPr>
          <w:rFonts w:ascii="Arial" w:hAnsi="Arial"/>
        </w:rPr>
        <w:t xml:space="preserve"> de</w:t>
      </w:r>
      <w:r w:rsidRPr="00FD39F2">
        <w:rPr>
          <w:rFonts w:ascii="Arial" w:hAnsi="Arial"/>
        </w:rPr>
        <w:t xml:space="preserve"> </w:t>
      </w:r>
      <w:r>
        <w:rPr>
          <w:rFonts w:ascii="Arial" w:hAnsi="Arial"/>
        </w:rPr>
        <w:t>la mesure d’</w:t>
      </w:r>
      <w:r w:rsidRPr="00FD39F2">
        <w:rPr>
          <w:rFonts w:ascii="Arial" w:hAnsi="Arial"/>
        </w:rPr>
        <w:t xml:space="preserve">Emploi d’Utilité </w:t>
      </w:r>
      <w:r>
        <w:rPr>
          <w:rFonts w:ascii="Arial" w:hAnsi="Arial"/>
        </w:rPr>
        <w:t>sociale ou d’intérêt général</w:t>
      </w:r>
      <w:r w:rsidRPr="00FD39F2">
        <w:rPr>
          <w:rFonts w:ascii="Arial" w:hAnsi="Arial"/>
        </w:rPr>
        <w:t xml:space="preserve"> est fixée à 12 </w:t>
      </w:r>
      <w:r w:rsidRPr="00B646E3">
        <w:rPr>
          <w:rFonts w:ascii="Arial" w:hAnsi="Arial"/>
        </w:rPr>
        <w:t>mois maximum.</w:t>
      </w:r>
    </w:p>
    <w:p w14:paraId="3EA6D641" w14:textId="77777777" w:rsidR="00450444" w:rsidRDefault="00450444" w:rsidP="00450444">
      <w:pPr>
        <w:pStyle w:val="BodyText2"/>
        <w:spacing w:line="240" w:lineRule="auto"/>
        <w:rPr>
          <w:rFonts w:ascii="Arial" w:hAnsi="Arial"/>
        </w:rPr>
      </w:pPr>
      <w:r w:rsidRPr="00FD39F2">
        <w:rPr>
          <w:rFonts w:ascii="Arial" w:hAnsi="Arial"/>
        </w:rPr>
        <w:t>Ce</w:t>
      </w:r>
      <w:r>
        <w:rPr>
          <w:rFonts w:ascii="Arial" w:hAnsi="Arial"/>
        </w:rPr>
        <w:t xml:space="preserve">tte mesure  peut être renouvelée une fois sur décision du </w:t>
      </w:r>
      <w:r w:rsidRPr="00FD39F2">
        <w:rPr>
          <w:rFonts w:ascii="Arial" w:hAnsi="Arial"/>
        </w:rPr>
        <w:t>Comité Régional Technique</w:t>
      </w:r>
      <w:r w:rsidRPr="00976953">
        <w:rPr>
          <w:rFonts w:ascii="Arial" w:hAnsi="Arial"/>
        </w:rPr>
        <w:t xml:space="preserve"> </w:t>
      </w:r>
      <w:r w:rsidRPr="00FD39F2">
        <w:rPr>
          <w:rFonts w:ascii="Arial" w:hAnsi="Arial"/>
        </w:rPr>
        <w:t xml:space="preserve">de Suivi </w:t>
      </w:r>
      <w:r>
        <w:rPr>
          <w:rFonts w:ascii="Arial" w:hAnsi="Arial"/>
        </w:rPr>
        <w:t xml:space="preserve">(voir article 2.3) et </w:t>
      </w:r>
      <w:r w:rsidRPr="00FD39F2">
        <w:rPr>
          <w:rFonts w:ascii="Arial" w:hAnsi="Arial"/>
        </w:rPr>
        <w:t>peut être</w:t>
      </w:r>
      <w:r>
        <w:rPr>
          <w:rFonts w:ascii="Arial" w:hAnsi="Arial"/>
        </w:rPr>
        <w:t xml:space="preserve"> associée à </w:t>
      </w:r>
      <w:r w:rsidRPr="00FD39F2">
        <w:rPr>
          <w:rFonts w:ascii="Arial" w:hAnsi="Arial"/>
        </w:rPr>
        <w:t xml:space="preserve"> un contrat d’insertion ou un contrat</w:t>
      </w:r>
      <w:r>
        <w:rPr>
          <w:rFonts w:ascii="Arial" w:hAnsi="Arial"/>
        </w:rPr>
        <w:t xml:space="preserve"> de droit commun </w:t>
      </w:r>
      <w:r w:rsidRPr="00FD39F2">
        <w:rPr>
          <w:rFonts w:ascii="Arial" w:hAnsi="Arial"/>
        </w:rPr>
        <w:t xml:space="preserve"> à durée déterminée (CDD)</w:t>
      </w:r>
      <w:r>
        <w:rPr>
          <w:rFonts w:ascii="Arial" w:hAnsi="Arial"/>
        </w:rPr>
        <w:t xml:space="preserve"> ou indéterminé (CDI)</w:t>
      </w:r>
      <w:r w:rsidRPr="00FD39F2">
        <w:rPr>
          <w:rFonts w:ascii="Arial" w:hAnsi="Arial"/>
        </w:rPr>
        <w:t>.</w:t>
      </w:r>
    </w:p>
    <w:p w14:paraId="21765B00" w14:textId="77777777" w:rsidR="00450444" w:rsidRDefault="00450444" w:rsidP="00450444">
      <w:pPr>
        <w:pStyle w:val="BodyText2"/>
        <w:spacing w:line="240" w:lineRule="auto"/>
        <w:rPr>
          <w:rFonts w:ascii="Arial" w:hAnsi="Arial"/>
        </w:rPr>
      </w:pPr>
    </w:p>
    <w:p w14:paraId="548DCB3E" w14:textId="77777777" w:rsidR="00450444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  <w:r>
        <w:rPr>
          <w:rFonts w:ascii="Candara" w:hAnsi="Candara"/>
          <w:b/>
          <w:bCs/>
          <w:i/>
          <w:color w:val="C00000"/>
          <w:sz w:val="28"/>
          <w:szCs w:val="28"/>
        </w:rPr>
        <w:t>M</w:t>
      </w:r>
      <w:r w:rsidRPr="003B5F19">
        <w:rPr>
          <w:rFonts w:ascii="Candara" w:hAnsi="Candara"/>
          <w:b/>
          <w:bCs/>
          <w:i/>
          <w:color w:val="C00000"/>
          <w:sz w:val="28"/>
          <w:szCs w:val="28"/>
        </w:rPr>
        <w:t xml:space="preserve">ise en œuvre  </w:t>
      </w:r>
      <w:r>
        <w:rPr>
          <w:rFonts w:ascii="Candara" w:hAnsi="Candara"/>
          <w:b/>
          <w:bCs/>
          <w:i/>
          <w:color w:val="C00000"/>
          <w:sz w:val="28"/>
          <w:szCs w:val="28"/>
        </w:rPr>
        <w:t>de la mesure</w:t>
      </w:r>
      <w:r w:rsidRPr="003B5F19">
        <w:rPr>
          <w:rFonts w:ascii="Candara" w:hAnsi="Candara"/>
          <w:b/>
          <w:bCs/>
          <w:i/>
          <w:color w:val="C00000"/>
          <w:sz w:val="28"/>
          <w:szCs w:val="28"/>
        </w:rPr>
        <w:t xml:space="preserve">  d’emploi d’utilité sociale ou d’intérêt général</w:t>
      </w:r>
    </w:p>
    <w:p w14:paraId="5EBAE4DC" w14:textId="77777777" w:rsidR="00450444" w:rsidRPr="003B5F19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</w:p>
    <w:p w14:paraId="42EAB5DF" w14:textId="77777777" w:rsidR="00450444" w:rsidRPr="00687574" w:rsidRDefault="00450444" w:rsidP="00450444">
      <w:pPr>
        <w:jc w:val="both"/>
      </w:pPr>
      <w:r>
        <w:rPr>
          <w:rFonts w:ascii="Arial" w:hAnsi="Arial"/>
        </w:rPr>
        <w:t>La mesure d’</w:t>
      </w:r>
      <w:r w:rsidRPr="00FD39F2">
        <w:rPr>
          <w:rFonts w:ascii="Arial" w:hAnsi="Arial"/>
        </w:rPr>
        <w:t>Emploi d’</w:t>
      </w:r>
      <w:r>
        <w:rPr>
          <w:rFonts w:ascii="Arial" w:hAnsi="Arial"/>
        </w:rPr>
        <w:t>u</w:t>
      </w:r>
      <w:r w:rsidRPr="00FD39F2">
        <w:rPr>
          <w:rFonts w:ascii="Arial" w:hAnsi="Arial"/>
        </w:rPr>
        <w:t xml:space="preserve">tilité </w:t>
      </w:r>
      <w:r>
        <w:rPr>
          <w:rFonts w:ascii="Arial" w:hAnsi="Arial"/>
        </w:rPr>
        <w:t>sociale ou d’intérêt général est mise en œuvre selon le processus ci-après :</w:t>
      </w:r>
    </w:p>
    <w:p w14:paraId="414FFFB5" w14:textId="77777777" w:rsidR="00450444" w:rsidRPr="005E5F8C" w:rsidRDefault="00450444" w:rsidP="00450444">
      <w:pPr>
        <w:numPr>
          <w:ilvl w:val="0"/>
          <w:numId w:val="17"/>
        </w:numPr>
        <w:tabs>
          <w:tab w:val="clear" w:pos="720"/>
          <w:tab w:val="num" w:pos="1077"/>
        </w:tabs>
        <w:jc w:val="both"/>
        <w:rPr>
          <w:rFonts w:ascii="Arial" w:hAnsi="Arial"/>
        </w:rPr>
      </w:pPr>
      <w:r w:rsidRPr="005E5F8C">
        <w:rPr>
          <w:rFonts w:ascii="Arial" w:hAnsi="Arial"/>
        </w:rPr>
        <w:t>Identification des besoins en</w:t>
      </w:r>
      <w:r>
        <w:rPr>
          <w:rFonts w:ascii="Arial" w:hAnsi="Arial"/>
        </w:rPr>
        <w:t xml:space="preserve"> services d’utilité </w:t>
      </w:r>
      <w:r w:rsidRPr="005E5F8C">
        <w:rPr>
          <w:rFonts w:ascii="Arial" w:hAnsi="Arial"/>
        </w:rPr>
        <w:t>sociale</w:t>
      </w:r>
      <w:r>
        <w:rPr>
          <w:rFonts w:ascii="Arial" w:hAnsi="Arial"/>
        </w:rPr>
        <w:t xml:space="preserve"> ou d’intérêt général  par province ou préfecture,</w:t>
      </w:r>
      <w:r w:rsidRPr="005E5F8C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se basant sur les </w:t>
      </w:r>
      <w:r w:rsidRPr="00D42705">
        <w:rPr>
          <w:rFonts w:ascii="Arial" w:hAnsi="Arial"/>
        </w:rPr>
        <w:t>diagnostics territoriaux partagés réalisés par l’ANAPEC</w:t>
      </w:r>
      <w:r>
        <w:rPr>
          <w:rFonts w:ascii="Arial" w:hAnsi="Arial"/>
        </w:rPr>
        <w:t>, notamment</w:t>
      </w:r>
      <w:r w:rsidRPr="005E5F8C">
        <w:rPr>
          <w:rFonts w:ascii="Arial" w:hAnsi="Arial"/>
        </w:rPr>
        <w:t>:</w:t>
      </w:r>
    </w:p>
    <w:p w14:paraId="35119879" w14:textId="77777777" w:rsidR="00450444" w:rsidRPr="005E5F8C" w:rsidRDefault="00450444" w:rsidP="00450444">
      <w:pPr>
        <w:numPr>
          <w:ilvl w:val="1"/>
          <w:numId w:val="17"/>
        </w:numPr>
        <w:spacing w:after="0" w:line="24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Pr="005E5F8C">
        <w:rPr>
          <w:rFonts w:ascii="Arial" w:hAnsi="Arial"/>
        </w:rPr>
        <w:t>enseignement préscolaire, particulièrement dans le milieu rural et périurbain,</w:t>
      </w:r>
    </w:p>
    <w:p w14:paraId="7F132C00" w14:textId="77777777" w:rsidR="00450444" w:rsidRPr="005E5F8C" w:rsidRDefault="00450444" w:rsidP="00450444">
      <w:pPr>
        <w:numPr>
          <w:ilvl w:val="1"/>
          <w:numId w:val="17"/>
        </w:numPr>
        <w:spacing w:after="0" w:line="24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le </w:t>
      </w:r>
      <w:r w:rsidRPr="005E5F8C">
        <w:rPr>
          <w:rFonts w:ascii="Arial" w:hAnsi="Arial"/>
        </w:rPr>
        <w:t>transport scolaire particulièrement dans le milieu rural et périurbain,</w:t>
      </w:r>
    </w:p>
    <w:p w14:paraId="1D8BF83C" w14:textId="77777777" w:rsidR="00450444" w:rsidRPr="005E5F8C" w:rsidRDefault="00450444" w:rsidP="00450444">
      <w:pPr>
        <w:numPr>
          <w:ilvl w:val="1"/>
          <w:numId w:val="17"/>
        </w:numPr>
        <w:spacing w:after="0" w:line="24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Pr="005E5F8C">
        <w:rPr>
          <w:rFonts w:ascii="Arial" w:hAnsi="Arial"/>
        </w:rPr>
        <w:t>assistance aux personnes à besoins spécifiques (handicapés),</w:t>
      </w:r>
    </w:p>
    <w:p w14:paraId="1DBECF92" w14:textId="77777777" w:rsidR="00450444" w:rsidRDefault="00450444" w:rsidP="00450444">
      <w:pPr>
        <w:numPr>
          <w:ilvl w:val="1"/>
          <w:numId w:val="17"/>
        </w:numPr>
        <w:spacing w:after="0" w:line="24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Pr="005E5F8C">
        <w:rPr>
          <w:rFonts w:ascii="Arial" w:hAnsi="Arial"/>
        </w:rPr>
        <w:t>assistance aux personnes âgées,</w:t>
      </w:r>
    </w:p>
    <w:p w14:paraId="3C2DC93D" w14:textId="77777777" w:rsidR="00450444" w:rsidRPr="00983AF1" w:rsidRDefault="00450444" w:rsidP="00450444">
      <w:pPr>
        <w:numPr>
          <w:ilvl w:val="1"/>
          <w:numId w:val="17"/>
        </w:numPr>
        <w:spacing w:after="0" w:line="24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Pr="005E5F8C">
        <w:rPr>
          <w:rFonts w:ascii="Arial" w:hAnsi="Arial"/>
        </w:rPr>
        <w:t>gestion et animation des infrastructures sportives et culturelles</w:t>
      </w:r>
    </w:p>
    <w:p w14:paraId="438E01A7" w14:textId="77777777" w:rsidR="00450444" w:rsidRPr="005E5F8C" w:rsidRDefault="00450444" w:rsidP="00450444">
      <w:pPr>
        <w:numPr>
          <w:ilvl w:val="1"/>
          <w:numId w:val="17"/>
        </w:numPr>
        <w:spacing w:after="0" w:line="24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le </w:t>
      </w:r>
      <w:r w:rsidRPr="005E5F8C">
        <w:rPr>
          <w:rFonts w:ascii="Arial" w:hAnsi="Arial"/>
        </w:rPr>
        <w:t>conseil aux coopératives, associations (agricoles…..)</w:t>
      </w:r>
    </w:p>
    <w:p w14:paraId="39E22B00" w14:textId="77777777" w:rsidR="00450444" w:rsidRPr="005E5F8C" w:rsidRDefault="00450444" w:rsidP="00450444">
      <w:pPr>
        <w:numPr>
          <w:ilvl w:val="1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Pr="005E5F8C">
        <w:rPr>
          <w:rFonts w:ascii="Arial" w:hAnsi="Arial"/>
        </w:rPr>
        <w:t>restauration de bâtiments publics</w:t>
      </w:r>
    </w:p>
    <w:p w14:paraId="349875D8" w14:textId="77777777" w:rsidR="00450444" w:rsidRPr="005E5F8C" w:rsidRDefault="00450444" w:rsidP="00450444">
      <w:pPr>
        <w:numPr>
          <w:ilvl w:val="1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Pr="005E5F8C">
        <w:rPr>
          <w:rFonts w:ascii="Arial" w:hAnsi="Arial"/>
        </w:rPr>
        <w:t>plantation et entretien d’arbres ;</w:t>
      </w:r>
    </w:p>
    <w:p w14:paraId="57EDA6F3" w14:textId="77777777" w:rsidR="00450444" w:rsidRPr="005E5F8C" w:rsidRDefault="00450444" w:rsidP="00450444">
      <w:pPr>
        <w:numPr>
          <w:ilvl w:val="1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Pr="005E5F8C">
        <w:rPr>
          <w:rFonts w:ascii="Arial" w:hAnsi="Arial"/>
        </w:rPr>
        <w:t>plantation et entretien d’espaces verts ;</w:t>
      </w:r>
    </w:p>
    <w:p w14:paraId="532A9D0E" w14:textId="77777777" w:rsidR="00450444" w:rsidRDefault="00450444" w:rsidP="00450444">
      <w:pPr>
        <w:numPr>
          <w:ilvl w:val="1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Pr="005E5F8C">
        <w:rPr>
          <w:rFonts w:ascii="Arial" w:hAnsi="Arial"/>
        </w:rPr>
        <w:t>entretien et nettoyage d’espaces et d’infrastructures…</w:t>
      </w:r>
    </w:p>
    <w:p w14:paraId="24D807B1" w14:textId="77777777" w:rsidR="00450444" w:rsidRDefault="00450444" w:rsidP="00450444">
      <w:pPr>
        <w:jc w:val="both"/>
        <w:rPr>
          <w:rFonts w:ascii="Arial" w:hAnsi="Arial"/>
        </w:rPr>
      </w:pPr>
    </w:p>
    <w:p w14:paraId="0EABD078" w14:textId="77777777" w:rsidR="00450444" w:rsidRDefault="00450444" w:rsidP="0045044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Cette liste de besoins en services d’utilité sociale est non exhaustive et peut être mise à jour par le </w:t>
      </w:r>
      <w:r w:rsidRPr="00FD39F2">
        <w:rPr>
          <w:rFonts w:ascii="Arial" w:hAnsi="Arial"/>
        </w:rPr>
        <w:t>Comité Régional Technique</w:t>
      </w:r>
      <w:r w:rsidRPr="00976953">
        <w:rPr>
          <w:rFonts w:ascii="Arial" w:hAnsi="Arial"/>
        </w:rPr>
        <w:t xml:space="preserve"> </w:t>
      </w:r>
      <w:r w:rsidRPr="00FD39F2">
        <w:rPr>
          <w:rFonts w:ascii="Arial" w:hAnsi="Arial"/>
        </w:rPr>
        <w:t>de Suivi</w:t>
      </w:r>
      <w:r>
        <w:rPr>
          <w:rFonts w:ascii="Arial" w:hAnsi="Arial"/>
        </w:rPr>
        <w:t>.</w:t>
      </w:r>
    </w:p>
    <w:p w14:paraId="706943CA" w14:textId="77777777" w:rsidR="00450444" w:rsidRPr="00983AF1" w:rsidRDefault="00450444" w:rsidP="0045044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15A7F11" w14:textId="77777777" w:rsidR="00450444" w:rsidRPr="005E5F8C" w:rsidRDefault="00450444" w:rsidP="00450444">
      <w:pPr>
        <w:numPr>
          <w:ilvl w:val="0"/>
          <w:numId w:val="17"/>
        </w:numPr>
        <w:jc w:val="both"/>
        <w:rPr>
          <w:rFonts w:ascii="Arial" w:hAnsi="Arial"/>
        </w:rPr>
      </w:pPr>
      <w:r w:rsidRPr="005E5F8C">
        <w:rPr>
          <w:rFonts w:ascii="Arial" w:hAnsi="Arial"/>
        </w:rPr>
        <w:lastRenderedPageBreak/>
        <w:t>Hiérarchisation des besoins e</w:t>
      </w:r>
      <w:r>
        <w:rPr>
          <w:rFonts w:ascii="Arial" w:hAnsi="Arial"/>
        </w:rPr>
        <w:t>n fonction des priorités de la région et de ses capacités financière</w:t>
      </w:r>
      <w:r w:rsidRPr="005E5F8C">
        <w:rPr>
          <w:rFonts w:ascii="Arial" w:hAnsi="Arial"/>
        </w:rPr>
        <w:t>s,</w:t>
      </w:r>
    </w:p>
    <w:p w14:paraId="57C96B31" w14:textId="77777777" w:rsidR="00450444" w:rsidRPr="005E5F8C" w:rsidRDefault="00450444" w:rsidP="00450444">
      <w:pPr>
        <w:numPr>
          <w:ilvl w:val="0"/>
          <w:numId w:val="17"/>
        </w:numPr>
        <w:jc w:val="both"/>
        <w:rPr>
          <w:rFonts w:ascii="Arial" w:hAnsi="Arial"/>
        </w:rPr>
      </w:pPr>
      <w:r w:rsidRPr="005E5F8C">
        <w:rPr>
          <w:rFonts w:ascii="Arial" w:hAnsi="Arial"/>
        </w:rPr>
        <w:t>Lancement d’appels à projets en direction des associations,</w:t>
      </w:r>
    </w:p>
    <w:p w14:paraId="65222398" w14:textId="77777777" w:rsidR="00450444" w:rsidRPr="005E5F8C" w:rsidRDefault="00450444" w:rsidP="00450444">
      <w:pPr>
        <w:numPr>
          <w:ilvl w:val="0"/>
          <w:numId w:val="17"/>
        </w:numPr>
        <w:jc w:val="both"/>
        <w:rPr>
          <w:rFonts w:ascii="Arial" w:hAnsi="Arial"/>
        </w:rPr>
      </w:pPr>
      <w:r w:rsidRPr="005E5F8C">
        <w:rPr>
          <w:rFonts w:ascii="Arial" w:hAnsi="Arial"/>
        </w:rPr>
        <w:t xml:space="preserve">Sélection des associations par </w:t>
      </w:r>
      <w:r>
        <w:rPr>
          <w:rFonts w:ascii="Arial" w:hAnsi="Arial"/>
        </w:rPr>
        <w:t>service de proximité et province</w:t>
      </w:r>
      <w:r w:rsidRPr="005E5F8C">
        <w:rPr>
          <w:rFonts w:ascii="Arial" w:hAnsi="Arial"/>
        </w:rPr>
        <w:t xml:space="preserve"> en favorisant les critères « création d’emplois et viab</w:t>
      </w:r>
      <w:r>
        <w:rPr>
          <w:rFonts w:ascii="Arial" w:hAnsi="Arial"/>
        </w:rPr>
        <w:t xml:space="preserve">ilité des projets », génération de recettes, </w:t>
      </w:r>
      <w:r w:rsidRPr="005E5F8C">
        <w:rPr>
          <w:rFonts w:ascii="Arial" w:hAnsi="Arial"/>
        </w:rPr>
        <w:t>identification d’autres financements</w:t>
      </w:r>
      <w:r>
        <w:rPr>
          <w:rFonts w:ascii="Arial" w:hAnsi="Arial"/>
        </w:rPr>
        <w:t>…</w:t>
      </w:r>
      <w:r w:rsidRPr="005E5F8C">
        <w:rPr>
          <w:rFonts w:ascii="Arial" w:hAnsi="Arial"/>
        </w:rPr>
        <w:t>,</w:t>
      </w:r>
    </w:p>
    <w:p w14:paraId="69BC7487" w14:textId="77777777" w:rsidR="00450444" w:rsidRDefault="00450444" w:rsidP="00450444">
      <w:pPr>
        <w:numPr>
          <w:ilvl w:val="0"/>
          <w:numId w:val="17"/>
        </w:numPr>
        <w:rPr>
          <w:rFonts w:ascii="Arial" w:hAnsi="Arial" w:hint="cs"/>
        </w:rPr>
      </w:pPr>
      <w:r w:rsidRPr="005E5F8C">
        <w:rPr>
          <w:rFonts w:ascii="Arial" w:hAnsi="Arial"/>
        </w:rPr>
        <w:t>Mise en place des conventions de mise à disposition d’infrastructures (salles de cours, terrains de sports, salles d’activités culturelles…) entre les associations et les institutions concernées (collectivités locales, académie</w:t>
      </w:r>
      <w:r>
        <w:rPr>
          <w:rFonts w:ascii="Arial" w:hAnsi="Arial"/>
        </w:rPr>
        <w:t>s</w:t>
      </w:r>
      <w:r w:rsidRPr="005E5F8C">
        <w:rPr>
          <w:rFonts w:ascii="Arial" w:hAnsi="Arial"/>
        </w:rPr>
        <w:t xml:space="preserve"> de l’éducation, délégation</w:t>
      </w:r>
      <w:r>
        <w:rPr>
          <w:rFonts w:ascii="Arial" w:hAnsi="Arial"/>
        </w:rPr>
        <w:t>s</w:t>
      </w:r>
      <w:r w:rsidRPr="005E5F8C">
        <w:rPr>
          <w:rFonts w:ascii="Arial" w:hAnsi="Arial"/>
        </w:rPr>
        <w:t xml:space="preserve"> de la jeunesse et des sports, délégation de la culture…),  </w:t>
      </w:r>
    </w:p>
    <w:p w14:paraId="7DCF57F9" w14:textId="77777777" w:rsidR="00450444" w:rsidRDefault="00450444" w:rsidP="00450444">
      <w:pPr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 xml:space="preserve">Insertion de personnes concernées par cette mesure sous contrat </w:t>
      </w:r>
      <w:r w:rsidRPr="00FD39F2">
        <w:rPr>
          <w:rFonts w:ascii="Arial" w:hAnsi="Arial"/>
        </w:rPr>
        <w:t>d’</w:t>
      </w:r>
      <w:r>
        <w:rPr>
          <w:rFonts w:ascii="Arial" w:hAnsi="Arial"/>
        </w:rPr>
        <w:t>u</w:t>
      </w:r>
      <w:r w:rsidRPr="00FD39F2">
        <w:rPr>
          <w:rFonts w:ascii="Arial" w:hAnsi="Arial"/>
        </w:rPr>
        <w:t xml:space="preserve">tilité </w:t>
      </w:r>
      <w:r>
        <w:rPr>
          <w:rFonts w:ascii="Arial" w:hAnsi="Arial"/>
        </w:rPr>
        <w:t xml:space="preserve">sociale ou d’intérêt général </w:t>
      </w:r>
    </w:p>
    <w:p w14:paraId="166EF21B" w14:textId="77777777" w:rsidR="00450444" w:rsidRPr="005E5F8C" w:rsidRDefault="00450444" w:rsidP="00450444">
      <w:pPr>
        <w:ind w:left="720"/>
        <w:rPr>
          <w:rFonts w:ascii="Arial" w:hAnsi="Arial"/>
        </w:rPr>
      </w:pPr>
    </w:p>
    <w:p w14:paraId="394AB905" w14:textId="77777777" w:rsidR="00450444" w:rsidRPr="003B5F19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  <w:r w:rsidRPr="003B5F19">
        <w:rPr>
          <w:rFonts w:ascii="Candara" w:hAnsi="Candara"/>
          <w:b/>
          <w:bCs/>
          <w:i/>
          <w:color w:val="C00000"/>
          <w:sz w:val="28"/>
          <w:szCs w:val="28"/>
        </w:rPr>
        <w:t xml:space="preserve">CONTRIBUTION FINANCIERE  </w:t>
      </w:r>
    </w:p>
    <w:p w14:paraId="02A8CC09" w14:textId="77777777" w:rsidR="00450444" w:rsidRPr="005E5F8C" w:rsidRDefault="00450444" w:rsidP="00450444">
      <w:pPr>
        <w:spacing w:after="120"/>
        <w:ind w:right="992"/>
        <w:jc w:val="both"/>
        <w:rPr>
          <w:rFonts w:ascii="Arial" w:hAnsi="Arial"/>
        </w:rPr>
      </w:pPr>
      <w:r w:rsidRPr="005E5F8C">
        <w:rPr>
          <w:rFonts w:ascii="Arial" w:hAnsi="Arial"/>
        </w:rPr>
        <w:t>Le montant de la contribution mensuelle diffère  selon les catégories des chercheurs d’emploi</w:t>
      </w:r>
      <w:r>
        <w:rPr>
          <w:rFonts w:ascii="Arial" w:hAnsi="Arial"/>
        </w:rPr>
        <w:t xml:space="preserve"> </w:t>
      </w:r>
      <w:r w:rsidRPr="005E5F8C">
        <w:rPr>
          <w:rFonts w:ascii="Arial" w:hAnsi="Arial"/>
        </w:rPr>
        <w:t>comme indiqué dans le tableau ci-après :</w:t>
      </w:r>
    </w:p>
    <w:tbl>
      <w:tblPr>
        <w:tblpPr w:leftFromText="141" w:rightFromText="141" w:vertAnchor="text" w:horzAnchor="margin" w:tblpY="288"/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4"/>
        <w:gridCol w:w="4999"/>
      </w:tblGrid>
      <w:tr w:rsidR="00450444" w:rsidRPr="005E5F8C" w14:paraId="05F5A4CB" w14:textId="77777777" w:rsidTr="00515E40">
        <w:trPr>
          <w:trHeight w:val="55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393B" w14:textId="77777777" w:rsidR="00450444" w:rsidRPr="005E5F8C" w:rsidRDefault="00450444" w:rsidP="00515E40">
            <w:pPr>
              <w:ind w:right="-26"/>
              <w:rPr>
                <w:rFonts w:ascii="Arial" w:hAnsi="Arial"/>
                <w:b/>
              </w:rPr>
            </w:pPr>
            <w:r w:rsidRPr="005E5F8C">
              <w:rPr>
                <w:rFonts w:ascii="Arial" w:hAnsi="Arial"/>
                <w:b/>
              </w:rPr>
              <w:t>Catégories des chercheurs d’emploi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C9B" w14:textId="77777777" w:rsidR="00450444" w:rsidRPr="005E5F8C" w:rsidRDefault="00450444" w:rsidP="00515E40">
            <w:pPr>
              <w:rPr>
                <w:rFonts w:ascii="Arial" w:hAnsi="Arial"/>
                <w:b/>
              </w:rPr>
            </w:pPr>
            <w:r w:rsidRPr="005E5F8C">
              <w:rPr>
                <w:rFonts w:ascii="Arial" w:hAnsi="Arial"/>
                <w:b/>
              </w:rPr>
              <w:t>Montant de la contribution mensuelle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450444" w:rsidRPr="005E5F8C" w14:paraId="742D9F7E" w14:textId="77777777" w:rsidTr="00515E40">
        <w:trPr>
          <w:trHeight w:val="54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A43D" w14:textId="77777777" w:rsidR="00450444" w:rsidRPr="005E5F8C" w:rsidRDefault="00450444" w:rsidP="00515E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Master : Bac+5 et plus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7D3F" w14:textId="77777777" w:rsidR="00450444" w:rsidRPr="00B646E3" w:rsidRDefault="00450444" w:rsidP="00515E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 xml:space="preserve">3500 </w:t>
            </w:r>
            <w:r>
              <w:rPr>
                <w:rFonts w:ascii="Arial" w:hAnsi="Arial"/>
              </w:rPr>
              <w:t xml:space="preserve"> DH </w:t>
            </w:r>
          </w:p>
        </w:tc>
      </w:tr>
      <w:tr w:rsidR="00450444" w:rsidRPr="005E5F8C" w14:paraId="2F4C777D" w14:textId="77777777" w:rsidTr="00515E40">
        <w:trPr>
          <w:trHeight w:val="54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9B2A" w14:textId="77777777" w:rsidR="00450444" w:rsidRPr="005E5F8C" w:rsidRDefault="00450444" w:rsidP="00515E40">
            <w:pPr>
              <w:rPr>
                <w:rFonts w:ascii="Arial" w:hAnsi="Arial"/>
              </w:rPr>
            </w:pPr>
            <w:r w:rsidRPr="005E5F8C">
              <w:rPr>
                <w:rFonts w:ascii="Arial" w:hAnsi="Arial"/>
              </w:rPr>
              <w:t>Licence</w:t>
            </w:r>
            <w:r>
              <w:rPr>
                <w:rFonts w:ascii="Arial" w:hAnsi="Arial"/>
              </w:rPr>
              <w:t> : Bac+3 et Bac + 4</w:t>
            </w:r>
            <w:r w:rsidRPr="005E5F8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4D6F" w14:textId="77777777" w:rsidR="00450444" w:rsidRPr="00B646E3" w:rsidRDefault="00450444" w:rsidP="00515E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 DH</w:t>
            </w:r>
          </w:p>
        </w:tc>
      </w:tr>
      <w:tr w:rsidR="00450444" w:rsidRPr="005E5F8C" w14:paraId="6E100BB4" w14:textId="77777777" w:rsidTr="00515E40">
        <w:trPr>
          <w:trHeight w:val="54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B9EC" w14:textId="77777777" w:rsidR="00450444" w:rsidRPr="005E5F8C" w:rsidRDefault="00450444" w:rsidP="00515E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Bac+2/Technicien/Technicien spécialisé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5F77" w14:textId="77777777" w:rsidR="00450444" w:rsidRPr="00B646E3" w:rsidRDefault="00450444" w:rsidP="00515E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2500 DH</w:t>
            </w:r>
          </w:p>
        </w:tc>
      </w:tr>
      <w:tr w:rsidR="00450444" w:rsidRPr="005E5F8C" w14:paraId="2B473661" w14:textId="77777777" w:rsidTr="00515E40">
        <w:trPr>
          <w:trHeight w:val="52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F06D" w14:textId="77777777" w:rsidR="00450444" w:rsidRPr="005E5F8C" w:rsidRDefault="00450444" w:rsidP="00515E40">
            <w:pPr>
              <w:rPr>
                <w:rFonts w:ascii="Arial" w:hAnsi="Arial"/>
              </w:rPr>
            </w:pPr>
            <w:r w:rsidRPr="005E5F8C">
              <w:rPr>
                <w:rFonts w:ascii="Arial" w:hAnsi="Arial"/>
              </w:rPr>
              <w:t>Bac/Qualification/Spécialisation/ sans diplôme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7610" w14:textId="77777777" w:rsidR="00450444" w:rsidRPr="00B646E3" w:rsidRDefault="00450444" w:rsidP="00515E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 DH</w:t>
            </w:r>
          </w:p>
        </w:tc>
      </w:tr>
    </w:tbl>
    <w:p w14:paraId="65FDF6A9" w14:textId="77777777" w:rsidR="00450444" w:rsidRDefault="00450444" w:rsidP="00450444">
      <w:pPr>
        <w:pStyle w:val="BodyText2"/>
        <w:tabs>
          <w:tab w:val="left" w:pos="9180"/>
        </w:tabs>
        <w:spacing w:line="240" w:lineRule="auto"/>
        <w:ind w:right="-108"/>
        <w:rPr>
          <w:rFonts w:ascii="Arial" w:hAnsi="Arial"/>
        </w:rPr>
      </w:pPr>
    </w:p>
    <w:p w14:paraId="5AEC9FEA" w14:textId="77777777" w:rsidR="00450444" w:rsidRDefault="00450444" w:rsidP="00450444">
      <w:pPr>
        <w:pStyle w:val="BodyText2"/>
        <w:tabs>
          <w:tab w:val="left" w:pos="9180"/>
        </w:tabs>
        <w:spacing w:line="240" w:lineRule="auto"/>
        <w:ind w:right="-108"/>
        <w:rPr>
          <w:rFonts w:ascii="Arial" w:hAnsi="Arial"/>
        </w:rPr>
      </w:pPr>
    </w:p>
    <w:p w14:paraId="42BFAAC6" w14:textId="77777777" w:rsidR="00450444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  <w:r w:rsidRPr="003B5F19">
        <w:rPr>
          <w:rFonts w:ascii="Candara" w:hAnsi="Candara"/>
          <w:b/>
          <w:bCs/>
          <w:i/>
          <w:color w:val="C00000"/>
          <w:sz w:val="28"/>
          <w:szCs w:val="28"/>
        </w:rPr>
        <w:t>Mise en place de la  MESURE  d’emploi d’utilité sociale ou d’intérêt général</w:t>
      </w:r>
    </w:p>
    <w:p w14:paraId="4E0754CE" w14:textId="77777777" w:rsidR="00450444" w:rsidRPr="003B5F19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</w:p>
    <w:p w14:paraId="0A4D4BBD" w14:textId="77777777" w:rsidR="00450444" w:rsidRPr="00AF3D9D" w:rsidRDefault="00450444" w:rsidP="00450444">
      <w:pPr>
        <w:pStyle w:val="BodyText2"/>
        <w:spacing w:line="240" w:lineRule="auto"/>
        <w:rPr>
          <w:rFonts w:ascii="Arial" w:hAnsi="Arial"/>
        </w:rPr>
      </w:pPr>
      <w:r w:rsidRPr="0010606E">
        <w:rPr>
          <w:rFonts w:ascii="Arial" w:hAnsi="Arial"/>
        </w:rPr>
        <w:t xml:space="preserve">La mise en </w:t>
      </w:r>
      <w:r>
        <w:rPr>
          <w:rFonts w:ascii="Arial" w:hAnsi="Arial"/>
        </w:rPr>
        <w:t>place</w:t>
      </w:r>
      <w:r w:rsidRPr="0010606E">
        <w:rPr>
          <w:rFonts w:ascii="Arial" w:hAnsi="Arial"/>
        </w:rPr>
        <w:t xml:space="preserve"> de </w:t>
      </w:r>
      <w:r>
        <w:rPr>
          <w:rFonts w:ascii="Arial" w:hAnsi="Arial"/>
        </w:rPr>
        <w:t>la mesure d’</w:t>
      </w:r>
      <w:r w:rsidRPr="00FD39F2">
        <w:rPr>
          <w:rFonts w:ascii="Arial" w:hAnsi="Arial"/>
        </w:rPr>
        <w:t xml:space="preserve">Emploi d’Utilité </w:t>
      </w:r>
      <w:r>
        <w:rPr>
          <w:rFonts w:ascii="Arial" w:hAnsi="Arial"/>
        </w:rPr>
        <w:t>sociale ou d’intérêt général</w:t>
      </w:r>
      <w:r w:rsidRPr="0010606E">
        <w:rPr>
          <w:rFonts w:ascii="Arial" w:hAnsi="Arial"/>
        </w:rPr>
        <w:t xml:space="preserve"> </w:t>
      </w:r>
      <w:r>
        <w:rPr>
          <w:rFonts w:ascii="Arial" w:hAnsi="Arial"/>
        </w:rPr>
        <w:t>se déroule comme suit :</w:t>
      </w:r>
    </w:p>
    <w:p w14:paraId="525F5086" w14:textId="77777777" w:rsidR="00450444" w:rsidRDefault="00450444" w:rsidP="0045044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/>
        </w:rPr>
      </w:pPr>
      <w:r w:rsidRPr="0010606E">
        <w:rPr>
          <w:rFonts w:ascii="Arial" w:hAnsi="Arial"/>
        </w:rPr>
        <w:t>Sélection des candidats par l’association employ</w:t>
      </w:r>
      <w:r>
        <w:rPr>
          <w:rFonts w:ascii="Arial" w:hAnsi="Arial"/>
        </w:rPr>
        <w:t xml:space="preserve">eur dans la liste établie par </w:t>
      </w:r>
      <w:r w:rsidRPr="0010606E">
        <w:rPr>
          <w:rFonts w:ascii="Arial" w:hAnsi="Arial"/>
        </w:rPr>
        <w:t xml:space="preserve">le </w:t>
      </w:r>
      <w:r>
        <w:rPr>
          <w:rFonts w:ascii="Arial" w:hAnsi="Arial"/>
        </w:rPr>
        <w:t>C</w:t>
      </w:r>
      <w:r w:rsidRPr="0010606E">
        <w:rPr>
          <w:rFonts w:ascii="Arial" w:hAnsi="Arial"/>
        </w:rPr>
        <w:t xml:space="preserve">omité </w:t>
      </w:r>
      <w:r>
        <w:rPr>
          <w:rFonts w:ascii="Arial" w:hAnsi="Arial"/>
        </w:rPr>
        <w:t>R</w:t>
      </w:r>
      <w:r w:rsidRPr="0010606E">
        <w:rPr>
          <w:rFonts w:ascii="Arial" w:hAnsi="Arial"/>
        </w:rPr>
        <w:t xml:space="preserve">égional </w:t>
      </w:r>
      <w:r>
        <w:rPr>
          <w:rFonts w:ascii="Arial" w:hAnsi="Arial"/>
        </w:rPr>
        <w:t>T</w:t>
      </w:r>
      <w:r w:rsidRPr="0010606E">
        <w:rPr>
          <w:rFonts w:ascii="Arial" w:hAnsi="Arial"/>
        </w:rPr>
        <w:t xml:space="preserve">echnique de </w:t>
      </w:r>
      <w:r>
        <w:rPr>
          <w:rFonts w:ascii="Arial" w:hAnsi="Arial"/>
        </w:rPr>
        <w:t>S</w:t>
      </w:r>
      <w:r w:rsidRPr="0010606E">
        <w:rPr>
          <w:rFonts w:ascii="Arial" w:hAnsi="Arial"/>
        </w:rPr>
        <w:t>uivi</w:t>
      </w:r>
      <w:r>
        <w:rPr>
          <w:rFonts w:ascii="Arial" w:hAnsi="Arial"/>
        </w:rPr>
        <w:t> ;</w:t>
      </w:r>
      <w:r w:rsidRPr="0010606E">
        <w:rPr>
          <w:rFonts w:ascii="Arial" w:hAnsi="Arial"/>
        </w:rPr>
        <w:t xml:space="preserve"> </w:t>
      </w:r>
    </w:p>
    <w:p w14:paraId="2DA10DBB" w14:textId="77777777" w:rsidR="00450444" w:rsidRPr="00AF3D9D" w:rsidRDefault="00450444" w:rsidP="00450444">
      <w:pPr>
        <w:ind w:left="714"/>
        <w:jc w:val="both"/>
        <w:rPr>
          <w:rFonts w:ascii="Arial" w:hAnsi="Arial"/>
        </w:rPr>
      </w:pPr>
    </w:p>
    <w:p w14:paraId="16988BBD" w14:textId="77777777" w:rsidR="00450444" w:rsidRPr="0010606E" w:rsidRDefault="00450444" w:rsidP="0045044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/>
        </w:rPr>
      </w:pPr>
      <w:r w:rsidRPr="0010606E">
        <w:rPr>
          <w:rFonts w:ascii="Arial" w:hAnsi="Arial"/>
        </w:rPr>
        <w:t xml:space="preserve">Dépôt d’un dossier auprès d’une </w:t>
      </w:r>
      <w:r>
        <w:rPr>
          <w:rFonts w:ascii="Arial" w:hAnsi="Arial"/>
        </w:rPr>
        <w:t>Administration</w:t>
      </w:r>
      <w:r w:rsidRPr="0010606E">
        <w:rPr>
          <w:rFonts w:ascii="Arial" w:hAnsi="Arial"/>
        </w:rPr>
        <w:t xml:space="preserve"> ANAPEC</w:t>
      </w:r>
      <w:r w:rsidRPr="009A34E3">
        <w:t xml:space="preserve"> </w:t>
      </w:r>
      <w:r w:rsidRPr="0010606E">
        <w:rPr>
          <w:rFonts w:ascii="Arial" w:hAnsi="Arial"/>
        </w:rPr>
        <w:t xml:space="preserve">de la région </w:t>
      </w:r>
      <w:r>
        <w:rPr>
          <w:rFonts w:ascii="Arial" w:hAnsi="Arial"/>
        </w:rPr>
        <w:t xml:space="preserve">GUELMIM OUED NOUN </w:t>
      </w:r>
      <w:r w:rsidRPr="0010606E">
        <w:rPr>
          <w:rFonts w:ascii="Arial" w:hAnsi="Arial"/>
        </w:rPr>
        <w:t>, constitué :</w:t>
      </w:r>
    </w:p>
    <w:p w14:paraId="75358C1A" w14:textId="77777777" w:rsidR="00450444" w:rsidRPr="0010606E" w:rsidRDefault="00450444" w:rsidP="00450444">
      <w:pPr>
        <w:numPr>
          <w:ilvl w:val="2"/>
          <w:numId w:val="29"/>
        </w:numPr>
        <w:spacing w:after="0" w:line="240" w:lineRule="auto"/>
        <w:ind w:left="1134" w:hanging="425"/>
        <w:jc w:val="both"/>
        <w:rPr>
          <w:rFonts w:ascii="Arial" w:hAnsi="Arial"/>
        </w:rPr>
      </w:pPr>
      <w:r w:rsidRPr="0010606E">
        <w:rPr>
          <w:rFonts w:ascii="Arial" w:hAnsi="Arial"/>
        </w:rPr>
        <w:t>d’une copie de la convention de partenariat ANAPEC</w:t>
      </w:r>
      <w:r w:rsidRPr="00720594">
        <w:rPr>
          <w:rFonts w:ascii="Arial" w:hAnsi="Arial"/>
        </w:rPr>
        <w:t>–</w:t>
      </w:r>
      <w:r w:rsidRPr="0010606E">
        <w:rPr>
          <w:rFonts w:ascii="Arial" w:hAnsi="Arial"/>
        </w:rPr>
        <w:t xml:space="preserve">association employeur, </w:t>
      </w:r>
    </w:p>
    <w:p w14:paraId="224CB55D" w14:textId="77777777" w:rsidR="00450444" w:rsidRDefault="00450444" w:rsidP="00450444">
      <w:pPr>
        <w:numPr>
          <w:ilvl w:val="2"/>
          <w:numId w:val="29"/>
        </w:numPr>
        <w:spacing w:after="0" w:line="240" w:lineRule="auto"/>
        <w:ind w:left="1134" w:hanging="425"/>
        <w:jc w:val="both"/>
        <w:rPr>
          <w:rFonts w:ascii="Arial" w:hAnsi="Arial"/>
        </w:rPr>
      </w:pPr>
      <w:r w:rsidRPr="008F73C0">
        <w:rPr>
          <w:rFonts w:ascii="Arial" w:hAnsi="Arial"/>
        </w:rPr>
        <w:t xml:space="preserve">des contrats des recrues, </w:t>
      </w:r>
    </w:p>
    <w:p w14:paraId="73D66442" w14:textId="77777777" w:rsidR="00450444" w:rsidRPr="008F73C0" w:rsidRDefault="00450444" w:rsidP="00450444">
      <w:pPr>
        <w:numPr>
          <w:ilvl w:val="2"/>
          <w:numId w:val="29"/>
        </w:numPr>
        <w:spacing w:after="0" w:line="240" w:lineRule="auto"/>
        <w:ind w:left="1134" w:hanging="425"/>
        <w:jc w:val="both"/>
        <w:rPr>
          <w:rFonts w:ascii="Arial" w:hAnsi="Arial"/>
        </w:rPr>
      </w:pPr>
      <w:r w:rsidRPr="008F73C0">
        <w:rPr>
          <w:rFonts w:ascii="Arial" w:hAnsi="Arial"/>
        </w:rPr>
        <w:t>des protocoles relatifs à  la mesure d’Emploi d’Utilité sociale ou d’intérêt général (Annexe N°1),</w:t>
      </w:r>
    </w:p>
    <w:p w14:paraId="02D13004" w14:textId="77777777" w:rsidR="00450444" w:rsidRDefault="00450444" w:rsidP="00450444">
      <w:pPr>
        <w:numPr>
          <w:ilvl w:val="2"/>
          <w:numId w:val="29"/>
        </w:numPr>
        <w:spacing w:after="0" w:line="240" w:lineRule="auto"/>
        <w:ind w:left="1134" w:hanging="425"/>
        <w:jc w:val="both"/>
        <w:rPr>
          <w:rFonts w:ascii="Arial" w:hAnsi="Arial"/>
        </w:rPr>
      </w:pPr>
      <w:r w:rsidRPr="0010606E">
        <w:rPr>
          <w:rFonts w:ascii="Arial" w:hAnsi="Arial"/>
        </w:rPr>
        <w:lastRenderedPageBreak/>
        <w:t>de la convention de la formation contractualisée pour l’emploi éventuellement, accompagnée des pièces nécessaires,</w:t>
      </w:r>
    </w:p>
    <w:p w14:paraId="2E2BBCA1" w14:textId="77777777" w:rsidR="00450444" w:rsidRPr="0010606E" w:rsidRDefault="00450444" w:rsidP="00450444">
      <w:pPr>
        <w:ind w:left="1134"/>
        <w:jc w:val="both"/>
        <w:rPr>
          <w:rFonts w:ascii="Arial" w:hAnsi="Arial"/>
        </w:rPr>
      </w:pPr>
    </w:p>
    <w:p w14:paraId="5EF048A7" w14:textId="77777777" w:rsidR="00450444" w:rsidRDefault="00450444" w:rsidP="0045044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/>
        </w:rPr>
      </w:pPr>
      <w:r w:rsidRPr="0010606E">
        <w:rPr>
          <w:rFonts w:ascii="Arial" w:hAnsi="Arial"/>
        </w:rPr>
        <w:t>Examen et instruction du dossier par l’ANAPEC dans un délai de 10 jours,</w:t>
      </w:r>
    </w:p>
    <w:p w14:paraId="4320092E" w14:textId="77777777" w:rsidR="00450444" w:rsidRPr="0010606E" w:rsidRDefault="00450444" w:rsidP="00450444">
      <w:pPr>
        <w:ind w:left="714"/>
        <w:jc w:val="both"/>
        <w:rPr>
          <w:rFonts w:ascii="Arial" w:hAnsi="Arial"/>
        </w:rPr>
      </w:pPr>
    </w:p>
    <w:p w14:paraId="3F0D13BC" w14:textId="77777777" w:rsidR="00450444" w:rsidRDefault="00450444" w:rsidP="0045044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/>
        </w:rPr>
      </w:pPr>
      <w:r w:rsidRPr="0010606E">
        <w:rPr>
          <w:rFonts w:ascii="Arial" w:hAnsi="Arial"/>
        </w:rPr>
        <w:t>Organisation éventuellement de la formation des recrues par rapport à l’emploi-métier à exercer ;</w:t>
      </w:r>
    </w:p>
    <w:p w14:paraId="73BAEDF5" w14:textId="77777777" w:rsidR="00450444" w:rsidRPr="0010606E" w:rsidRDefault="00450444" w:rsidP="00450444">
      <w:pPr>
        <w:jc w:val="both"/>
        <w:rPr>
          <w:rFonts w:ascii="Arial" w:hAnsi="Arial"/>
        </w:rPr>
      </w:pPr>
    </w:p>
    <w:p w14:paraId="6547C7F6" w14:textId="77777777" w:rsidR="00450444" w:rsidRDefault="00450444" w:rsidP="0045044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/>
        </w:rPr>
      </w:pPr>
      <w:r w:rsidRPr="0010606E">
        <w:rPr>
          <w:rFonts w:ascii="Arial" w:hAnsi="Arial"/>
        </w:rPr>
        <w:t xml:space="preserve">Affectation des candidats à des postes de travail dans des sites identifiés avec signature éventuellement d’un protocole entre l’association et le responsable du site (collectivités locales, </w:t>
      </w:r>
      <w:r w:rsidRPr="00AF3D9D">
        <w:rPr>
          <w:rFonts w:ascii="Arial" w:hAnsi="Arial"/>
        </w:rPr>
        <w:t>délégations ministérielles,</w:t>
      </w:r>
      <w:r w:rsidRPr="0010606E">
        <w:rPr>
          <w:rFonts w:ascii="Arial" w:hAnsi="Arial"/>
        </w:rPr>
        <w:t xml:space="preserve"> …) ;</w:t>
      </w:r>
    </w:p>
    <w:p w14:paraId="0DCF213B" w14:textId="77777777" w:rsidR="00450444" w:rsidRPr="0010606E" w:rsidRDefault="00450444" w:rsidP="00450444">
      <w:pPr>
        <w:jc w:val="both"/>
        <w:rPr>
          <w:rFonts w:ascii="Arial" w:hAnsi="Arial"/>
        </w:rPr>
      </w:pPr>
    </w:p>
    <w:p w14:paraId="5E3A8762" w14:textId="77777777" w:rsidR="00450444" w:rsidRPr="00867D50" w:rsidRDefault="00450444" w:rsidP="0045044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/>
        </w:rPr>
      </w:pPr>
      <w:r w:rsidRPr="00867D50">
        <w:rPr>
          <w:rFonts w:ascii="Arial" w:hAnsi="Arial"/>
        </w:rPr>
        <w:t xml:space="preserve">Versement par l’ANAPEC des contributions </w:t>
      </w:r>
      <w:r>
        <w:rPr>
          <w:rFonts w:ascii="Arial" w:hAnsi="Arial"/>
        </w:rPr>
        <w:t>mensuelles</w:t>
      </w:r>
      <w:r w:rsidRPr="00867D50">
        <w:rPr>
          <w:rFonts w:ascii="Arial" w:hAnsi="Arial"/>
        </w:rPr>
        <w:t xml:space="preserve"> à l’association employeur;</w:t>
      </w:r>
    </w:p>
    <w:p w14:paraId="0668A83A" w14:textId="77777777" w:rsidR="00450444" w:rsidRPr="00843283" w:rsidRDefault="00450444" w:rsidP="0045044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/>
        </w:rPr>
      </w:pPr>
      <w:r w:rsidRPr="00B646E3">
        <w:rPr>
          <w:rFonts w:ascii="Arial" w:hAnsi="Arial"/>
        </w:rPr>
        <w:t xml:space="preserve">Versement mensuel par l’association employeur aux recrus, de l’indemnité de salaire dès le premier mois. ‘’ le montant du salaire versé doit être supérieur ou égal à celui de la contribution </w:t>
      </w:r>
      <w:r>
        <w:rPr>
          <w:rFonts w:ascii="Arial" w:hAnsi="Arial"/>
        </w:rPr>
        <w:t xml:space="preserve">financière </w:t>
      </w:r>
      <w:r w:rsidRPr="00B646E3">
        <w:rPr>
          <w:rFonts w:ascii="Arial" w:hAnsi="Arial"/>
        </w:rPr>
        <w:t xml:space="preserve">de l’ANAPEC </w:t>
      </w:r>
      <w:r>
        <w:rPr>
          <w:rFonts w:ascii="Arial" w:hAnsi="Arial"/>
        </w:rPr>
        <w:t>.</w:t>
      </w:r>
    </w:p>
    <w:p w14:paraId="780A6294" w14:textId="77777777" w:rsidR="00450444" w:rsidRPr="0010606E" w:rsidRDefault="00450444" w:rsidP="00450444">
      <w:pPr>
        <w:spacing w:line="360" w:lineRule="auto"/>
        <w:jc w:val="both"/>
        <w:rPr>
          <w:rFonts w:ascii="Arial" w:hAnsi="Arial"/>
        </w:rPr>
      </w:pPr>
    </w:p>
    <w:p w14:paraId="4174B9BB" w14:textId="77777777" w:rsidR="00450444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  <w:r w:rsidRPr="003B5F19">
        <w:rPr>
          <w:rFonts w:ascii="Candara" w:hAnsi="Candara"/>
          <w:b/>
          <w:bCs/>
          <w:i/>
          <w:color w:val="C00000"/>
          <w:sz w:val="28"/>
          <w:szCs w:val="28"/>
        </w:rPr>
        <w:t>Organisation d’une formation contractualisée pour l’emploi</w:t>
      </w:r>
    </w:p>
    <w:p w14:paraId="36061F6A" w14:textId="77777777" w:rsidR="00450444" w:rsidRPr="003B5F19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  <w:r w:rsidRPr="003B5F19">
        <w:rPr>
          <w:rFonts w:ascii="Candara" w:hAnsi="Candara"/>
          <w:b/>
          <w:bCs/>
          <w:i/>
          <w:color w:val="C00000"/>
          <w:sz w:val="28"/>
          <w:szCs w:val="28"/>
        </w:rPr>
        <w:t xml:space="preserve"> </w:t>
      </w:r>
    </w:p>
    <w:p w14:paraId="23EFEF3D" w14:textId="77777777" w:rsidR="00450444" w:rsidRPr="0010606E" w:rsidRDefault="00450444" w:rsidP="00450444">
      <w:pPr>
        <w:pStyle w:val="BodyText2"/>
        <w:spacing w:line="240" w:lineRule="auto"/>
        <w:rPr>
          <w:rFonts w:ascii="Arial" w:hAnsi="Arial"/>
        </w:rPr>
      </w:pPr>
      <w:r w:rsidRPr="0010606E">
        <w:rPr>
          <w:rFonts w:ascii="Arial" w:hAnsi="Arial"/>
        </w:rPr>
        <w:t xml:space="preserve">En cas de besoin comme stipulé dans l’article 7, une formation contractualisée pour </w:t>
      </w:r>
      <w:r w:rsidRPr="00B646E3">
        <w:rPr>
          <w:rFonts w:ascii="Arial" w:hAnsi="Arial"/>
        </w:rPr>
        <w:t>l’emploi  sera organisée au profit du chercheur d’emploi sélectionné selon la démarche</w:t>
      </w:r>
      <w:r>
        <w:rPr>
          <w:rFonts w:ascii="Arial" w:hAnsi="Arial"/>
        </w:rPr>
        <w:t xml:space="preserve"> ci-après :</w:t>
      </w:r>
    </w:p>
    <w:p w14:paraId="46B9C6CF" w14:textId="77777777" w:rsidR="00450444" w:rsidRPr="0010606E" w:rsidRDefault="00450444" w:rsidP="00450444">
      <w:pPr>
        <w:numPr>
          <w:ilvl w:val="0"/>
          <w:numId w:val="26"/>
        </w:numPr>
        <w:spacing w:after="0" w:line="240" w:lineRule="auto"/>
        <w:jc w:val="both"/>
        <w:rPr>
          <w:rFonts w:ascii="Arial" w:hAnsi="Arial"/>
        </w:rPr>
      </w:pPr>
      <w:r w:rsidRPr="0010606E">
        <w:rPr>
          <w:rFonts w:ascii="Arial" w:hAnsi="Arial"/>
        </w:rPr>
        <w:t>Sélection de l’opérateur de formation par l’association employeur et l’ANAPEC ;</w:t>
      </w:r>
    </w:p>
    <w:p w14:paraId="600CD042" w14:textId="77777777" w:rsidR="00450444" w:rsidRDefault="00450444" w:rsidP="00450444">
      <w:pPr>
        <w:numPr>
          <w:ilvl w:val="0"/>
          <w:numId w:val="26"/>
        </w:numPr>
        <w:spacing w:after="0" w:line="240" w:lineRule="auto"/>
        <w:jc w:val="both"/>
        <w:rPr>
          <w:rFonts w:ascii="Arial" w:hAnsi="Arial"/>
        </w:rPr>
      </w:pPr>
      <w:r w:rsidRPr="0010606E">
        <w:rPr>
          <w:rFonts w:ascii="Arial" w:hAnsi="Arial"/>
        </w:rPr>
        <w:t>Signature d’une convention de formation contractualisée pour l’emploi entre l’association employeur, l’opérateur de formation et l’ANAPEC</w:t>
      </w:r>
      <w:r>
        <w:rPr>
          <w:rFonts w:ascii="Arial" w:hAnsi="Arial"/>
        </w:rPr>
        <w:t xml:space="preserve"> conformément au manuel des procédures en vigueur</w:t>
      </w:r>
      <w:r w:rsidRPr="0010606E">
        <w:rPr>
          <w:rFonts w:ascii="Arial" w:hAnsi="Arial"/>
        </w:rPr>
        <w:t> ;</w:t>
      </w:r>
    </w:p>
    <w:p w14:paraId="669E64BE" w14:textId="77777777" w:rsidR="00450444" w:rsidRPr="0010606E" w:rsidRDefault="00450444" w:rsidP="00450444">
      <w:pPr>
        <w:ind w:left="720"/>
        <w:jc w:val="both"/>
        <w:rPr>
          <w:rFonts w:ascii="Arial" w:hAnsi="Arial"/>
        </w:rPr>
      </w:pPr>
    </w:p>
    <w:p w14:paraId="658BB506" w14:textId="77777777" w:rsidR="00450444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  <w:r>
        <w:rPr>
          <w:rFonts w:ascii="Candara" w:hAnsi="Candara"/>
          <w:b/>
          <w:bCs/>
          <w:i/>
          <w:color w:val="C00000"/>
          <w:sz w:val="28"/>
          <w:szCs w:val="28"/>
        </w:rPr>
        <w:t>Paiement des subventions</w:t>
      </w:r>
    </w:p>
    <w:p w14:paraId="3BAC8584" w14:textId="77777777" w:rsidR="00450444" w:rsidRPr="003B5F19" w:rsidRDefault="00450444" w:rsidP="00450444">
      <w:pPr>
        <w:rPr>
          <w:rFonts w:ascii="Candara" w:hAnsi="Candara"/>
          <w:b/>
          <w:bCs/>
          <w:i/>
          <w:color w:val="C00000"/>
          <w:sz w:val="28"/>
          <w:szCs w:val="28"/>
        </w:rPr>
      </w:pPr>
    </w:p>
    <w:p w14:paraId="648AE6BA" w14:textId="77777777" w:rsidR="00450444" w:rsidRPr="0010606E" w:rsidRDefault="00450444" w:rsidP="00450444">
      <w:pPr>
        <w:pStyle w:val="BodyText2"/>
        <w:tabs>
          <w:tab w:val="left" w:pos="0"/>
        </w:tabs>
        <w:ind w:right="-109"/>
        <w:rPr>
          <w:b/>
          <w:bCs/>
          <w:smallCaps/>
          <w:color w:val="7030A0"/>
        </w:rPr>
      </w:pPr>
      <w:r w:rsidRPr="009A34E3">
        <w:rPr>
          <w:b/>
          <w:bCs/>
          <w:smallCaps/>
          <w:color w:val="7030A0"/>
        </w:rPr>
        <w:tab/>
      </w:r>
      <w:r>
        <w:rPr>
          <w:b/>
          <w:bCs/>
          <w:smallCaps/>
          <w:color w:val="7030A0"/>
        </w:rPr>
        <w:t>9</w:t>
      </w:r>
      <w:r w:rsidRPr="0010606E">
        <w:rPr>
          <w:b/>
          <w:bCs/>
          <w:smallCaps/>
          <w:color w:val="7030A0"/>
        </w:rPr>
        <w:t>.1</w:t>
      </w:r>
      <w:r>
        <w:rPr>
          <w:b/>
          <w:caps/>
          <w:color w:val="0000FF"/>
          <w:sz w:val="28"/>
          <w:szCs w:val="28"/>
        </w:rPr>
        <w:t>.</w:t>
      </w:r>
      <w:r w:rsidRPr="0010606E">
        <w:rPr>
          <w:b/>
          <w:bCs/>
          <w:smallCaps/>
          <w:color w:val="7030A0"/>
        </w:rPr>
        <w:t xml:space="preserve"> Dossier de paiement</w:t>
      </w:r>
    </w:p>
    <w:p w14:paraId="3FC25C3D" w14:textId="77777777" w:rsidR="00450444" w:rsidRPr="0010606E" w:rsidRDefault="00450444" w:rsidP="00450444">
      <w:pPr>
        <w:pStyle w:val="BodyText2"/>
        <w:tabs>
          <w:tab w:val="left" w:pos="9180"/>
        </w:tabs>
        <w:spacing w:line="240" w:lineRule="auto"/>
        <w:ind w:right="-108"/>
        <w:rPr>
          <w:rFonts w:ascii="Arial" w:hAnsi="Arial"/>
        </w:rPr>
      </w:pPr>
      <w:r w:rsidRPr="0010606E">
        <w:rPr>
          <w:rFonts w:ascii="Arial" w:hAnsi="Arial"/>
        </w:rPr>
        <w:lastRenderedPageBreak/>
        <w:t xml:space="preserve">Le dossier de paiement à déposer à l’issue de chaque </w:t>
      </w:r>
      <w:r>
        <w:rPr>
          <w:rFonts w:ascii="Arial" w:hAnsi="Arial"/>
        </w:rPr>
        <w:t>mois</w:t>
      </w:r>
      <w:r w:rsidRPr="0010606E">
        <w:rPr>
          <w:rFonts w:ascii="Arial" w:hAnsi="Arial"/>
        </w:rPr>
        <w:t xml:space="preserve"> par l’association employeur auprès </w:t>
      </w:r>
      <w:r w:rsidRPr="00FB79A0">
        <w:rPr>
          <w:rFonts w:ascii="Arial" w:hAnsi="Arial"/>
        </w:rPr>
        <w:t>de l’ANAPEC</w:t>
      </w:r>
      <w:r w:rsidRPr="0010606E">
        <w:rPr>
          <w:rFonts w:ascii="Arial" w:hAnsi="Arial"/>
        </w:rPr>
        <w:t xml:space="preserve"> est</w:t>
      </w:r>
      <w:r>
        <w:rPr>
          <w:rFonts w:ascii="Arial" w:hAnsi="Arial"/>
        </w:rPr>
        <w:t xml:space="preserve"> composé des pièces suivantes :</w:t>
      </w:r>
    </w:p>
    <w:p w14:paraId="1E5974DE" w14:textId="77777777" w:rsidR="00450444" w:rsidRPr="00AE49D7" w:rsidRDefault="00450444" w:rsidP="00450444">
      <w:pPr>
        <w:pStyle w:val="BodyText2"/>
        <w:numPr>
          <w:ilvl w:val="0"/>
          <w:numId w:val="24"/>
        </w:numPr>
        <w:tabs>
          <w:tab w:val="clear" w:pos="720"/>
          <w:tab w:val="left" w:pos="0"/>
          <w:tab w:val="num" w:pos="644"/>
        </w:tabs>
        <w:spacing w:after="0" w:line="240" w:lineRule="auto"/>
        <w:ind w:left="644" w:right="-109"/>
        <w:jc w:val="both"/>
        <w:rPr>
          <w:rFonts w:ascii="Arial" w:hAnsi="Arial"/>
        </w:rPr>
      </w:pPr>
      <w:r w:rsidRPr="0010606E">
        <w:rPr>
          <w:rFonts w:ascii="Arial" w:hAnsi="Arial"/>
        </w:rPr>
        <w:t xml:space="preserve">Un protocole </w:t>
      </w:r>
      <w:r>
        <w:rPr>
          <w:rFonts w:ascii="Arial" w:hAnsi="Arial"/>
        </w:rPr>
        <w:t>de la mesure d’</w:t>
      </w:r>
      <w:r w:rsidRPr="00FD39F2">
        <w:rPr>
          <w:rFonts w:ascii="Arial" w:hAnsi="Arial"/>
        </w:rPr>
        <w:t xml:space="preserve">Emploi d’Utilité </w:t>
      </w:r>
      <w:r>
        <w:rPr>
          <w:rFonts w:ascii="Arial" w:hAnsi="Arial"/>
        </w:rPr>
        <w:t>sociale ou d’intérêt général</w:t>
      </w:r>
      <w:r w:rsidRPr="0010606E">
        <w:rPr>
          <w:rFonts w:ascii="Arial" w:hAnsi="Arial"/>
        </w:rPr>
        <w:t xml:space="preserve"> dûment signé par l’association employeur, le bénéficiaire </w:t>
      </w:r>
      <w:r w:rsidRPr="00FB79A0">
        <w:rPr>
          <w:rFonts w:ascii="Arial" w:hAnsi="Arial"/>
        </w:rPr>
        <w:t xml:space="preserve">et l’ANAPEC (Annexe 01) </w:t>
      </w:r>
      <w:r>
        <w:rPr>
          <w:rFonts w:ascii="Arial" w:hAnsi="Arial"/>
        </w:rPr>
        <w:t>‘’fourni une seule fois’’)</w:t>
      </w:r>
      <w:r w:rsidRPr="00FB79A0">
        <w:rPr>
          <w:rFonts w:ascii="Arial" w:hAnsi="Arial"/>
        </w:rPr>
        <w:t>;</w:t>
      </w:r>
    </w:p>
    <w:p w14:paraId="68E520EB" w14:textId="77777777" w:rsidR="00450444" w:rsidRPr="00AE49D7" w:rsidRDefault="00450444" w:rsidP="00450444">
      <w:pPr>
        <w:pStyle w:val="BodyText2"/>
        <w:numPr>
          <w:ilvl w:val="0"/>
          <w:numId w:val="24"/>
        </w:numPr>
        <w:tabs>
          <w:tab w:val="clear" w:pos="720"/>
          <w:tab w:val="left" w:pos="0"/>
          <w:tab w:val="num" w:pos="644"/>
        </w:tabs>
        <w:spacing w:after="0" w:line="240" w:lineRule="auto"/>
        <w:ind w:left="644" w:right="-109"/>
        <w:jc w:val="both"/>
        <w:rPr>
          <w:rFonts w:ascii="Arial" w:hAnsi="Arial"/>
        </w:rPr>
      </w:pPr>
      <w:r>
        <w:rPr>
          <w:rFonts w:ascii="Arial" w:hAnsi="Arial"/>
        </w:rPr>
        <w:t>Copié légalisée du contrat de travail ou du contrat d’insertion ;</w:t>
      </w:r>
    </w:p>
    <w:p w14:paraId="392CC105" w14:textId="77777777" w:rsidR="00450444" w:rsidRPr="0010606E" w:rsidRDefault="00450444" w:rsidP="00450444">
      <w:pPr>
        <w:pStyle w:val="BodyText2"/>
        <w:numPr>
          <w:ilvl w:val="0"/>
          <w:numId w:val="24"/>
        </w:numPr>
        <w:tabs>
          <w:tab w:val="clear" w:pos="720"/>
          <w:tab w:val="left" w:pos="0"/>
          <w:tab w:val="num" w:pos="644"/>
        </w:tabs>
        <w:spacing w:after="0" w:line="240" w:lineRule="auto"/>
        <w:ind w:left="644" w:right="-109"/>
        <w:jc w:val="both"/>
        <w:rPr>
          <w:rFonts w:ascii="Arial" w:hAnsi="Arial"/>
        </w:rPr>
      </w:pPr>
      <w:r w:rsidRPr="0010606E">
        <w:rPr>
          <w:rFonts w:ascii="Arial" w:hAnsi="Arial"/>
        </w:rPr>
        <w:t xml:space="preserve">Un justificatif de déclaration à la CNSS </w:t>
      </w:r>
      <w:r>
        <w:rPr>
          <w:rFonts w:ascii="Arial" w:hAnsi="Arial"/>
        </w:rPr>
        <w:t xml:space="preserve"> en cas de CDD ou CDI ;</w:t>
      </w:r>
    </w:p>
    <w:p w14:paraId="04F5BB01" w14:textId="77777777" w:rsidR="00450444" w:rsidRPr="0010606E" w:rsidRDefault="00450444" w:rsidP="00450444">
      <w:pPr>
        <w:numPr>
          <w:ilvl w:val="0"/>
          <w:numId w:val="24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Arial" w:hAnsi="Arial"/>
          <w:bCs/>
        </w:rPr>
      </w:pPr>
      <w:r w:rsidRPr="0010606E">
        <w:rPr>
          <w:rFonts w:ascii="Arial" w:hAnsi="Arial"/>
        </w:rPr>
        <w:t>Une attestation originale d</w:t>
      </w:r>
      <w:r>
        <w:rPr>
          <w:rFonts w:ascii="Arial" w:hAnsi="Arial"/>
        </w:rPr>
        <w:t>u relevé d’</w:t>
      </w:r>
      <w:r w:rsidRPr="0010606E">
        <w:rPr>
          <w:rFonts w:ascii="Arial" w:hAnsi="Arial"/>
        </w:rPr>
        <w:t>I</w:t>
      </w:r>
      <w:r>
        <w:rPr>
          <w:rFonts w:ascii="Arial" w:hAnsi="Arial"/>
        </w:rPr>
        <w:t>dentité Bancaire de l’association</w:t>
      </w:r>
      <w:r w:rsidRPr="0010606E">
        <w:rPr>
          <w:rFonts w:ascii="Arial" w:hAnsi="Arial"/>
        </w:rPr>
        <w:t> </w:t>
      </w:r>
      <w:r>
        <w:rPr>
          <w:rFonts w:ascii="Arial" w:hAnsi="Arial"/>
        </w:rPr>
        <w:t>(fournie une seule fois ou en cas de changement de RIB)</w:t>
      </w:r>
      <w:r w:rsidRPr="0010606E">
        <w:rPr>
          <w:rFonts w:ascii="Arial" w:hAnsi="Arial"/>
        </w:rPr>
        <w:t>;</w:t>
      </w:r>
    </w:p>
    <w:p w14:paraId="6213D533" w14:textId="77777777" w:rsidR="00450444" w:rsidRPr="009D7BC1" w:rsidRDefault="00450444" w:rsidP="00450444">
      <w:pPr>
        <w:numPr>
          <w:ilvl w:val="0"/>
          <w:numId w:val="24"/>
        </w:numPr>
        <w:tabs>
          <w:tab w:val="clear" w:pos="720"/>
          <w:tab w:val="left" w:pos="0"/>
          <w:tab w:val="num" w:pos="644"/>
        </w:tabs>
        <w:spacing w:after="0" w:line="240" w:lineRule="auto"/>
        <w:ind w:left="644" w:right="-109"/>
        <w:jc w:val="both"/>
        <w:rPr>
          <w:rFonts w:ascii="Arial" w:hAnsi="Arial"/>
        </w:rPr>
      </w:pPr>
      <w:r w:rsidRPr="00AF3D9D">
        <w:rPr>
          <w:rFonts w:ascii="Arial" w:hAnsi="Arial"/>
        </w:rPr>
        <w:t>Un justifi</w:t>
      </w:r>
      <w:r>
        <w:rPr>
          <w:rFonts w:ascii="Arial" w:hAnsi="Arial"/>
        </w:rPr>
        <w:t>catif</w:t>
      </w:r>
      <w:r w:rsidRPr="00AF3D9D">
        <w:rPr>
          <w:rFonts w:ascii="Arial" w:hAnsi="Arial"/>
        </w:rPr>
        <w:t xml:space="preserve"> de versement de l’indemnité m</w:t>
      </w:r>
      <w:r>
        <w:rPr>
          <w:rFonts w:ascii="Arial" w:hAnsi="Arial"/>
        </w:rPr>
        <w:t xml:space="preserve">ensuelle de stage </w:t>
      </w:r>
      <w:r w:rsidRPr="009D7BC1">
        <w:rPr>
          <w:rFonts w:ascii="Arial" w:hAnsi="Arial"/>
        </w:rPr>
        <w:t>(si contrat d’insertion) ou du salaire mensuel (si CDD / CDI)</w:t>
      </w:r>
      <w:r w:rsidRPr="00B646E3">
        <w:rPr>
          <w:rFonts w:ascii="Arial" w:hAnsi="Arial"/>
        </w:rPr>
        <w:t>‘</w:t>
      </w:r>
      <w:r w:rsidRPr="009D7BC1">
        <w:rPr>
          <w:rFonts w:ascii="Arial" w:hAnsi="Arial"/>
        </w:rPr>
        <w:t>’</w:t>
      </w:r>
      <w:r>
        <w:rPr>
          <w:rFonts w:ascii="Arial" w:hAnsi="Arial"/>
        </w:rPr>
        <w:t xml:space="preserve">. </w:t>
      </w:r>
    </w:p>
    <w:p w14:paraId="2DE6FC71" w14:textId="77777777" w:rsidR="00450444" w:rsidRDefault="00450444" w:rsidP="00450444">
      <w:pPr>
        <w:pStyle w:val="BodyText2"/>
        <w:tabs>
          <w:tab w:val="left" w:pos="0"/>
        </w:tabs>
        <w:ind w:left="720" w:right="-109"/>
        <w:rPr>
          <w:b/>
          <w:bCs/>
          <w:smallCaps/>
          <w:color w:val="7030A0"/>
        </w:rPr>
      </w:pPr>
    </w:p>
    <w:p w14:paraId="116F38A5" w14:textId="77777777" w:rsidR="00450444" w:rsidRPr="009A34E3" w:rsidRDefault="00450444" w:rsidP="00450444">
      <w:pPr>
        <w:pStyle w:val="BodyText2"/>
        <w:tabs>
          <w:tab w:val="left" w:pos="0"/>
        </w:tabs>
        <w:ind w:left="720" w:right="-109"/>
        <w:rPr>
          <w:b/>
          <w:bCs/>
          <w:smallCaps/>
          <w:color w:val="7030A0"/>
        </w:rPr>
      </w:pPr>
      <w:r>
        <w:rPr>
          <w:rFonts w:ascii="Arial" w:hAnsi="Arial"/>
          <w:b/>
          <w:bCs/>
          <w:smallCaps/>
          <w:color w:val="7030A0"/>
        </w:rPr>
        <w:t>9</w:t>
      </w:r>
      <w:r w:rsidRPr="0010606E">
        <w:rPr>
          <w:rFonts w:ascii="Arial" w:hAnsi="Arial"/>
          <w:b/>
          <w:bCs/>
          <w:smallCaps/>
          <w:color w:val="7030A0"/>
        </w:rPr>
        <w:t>.2</w:t>
      </w:r>
      <w:r>
        <w:rPr>
          <w:b/>
          <w:caps/>
          <w:color w:val="0000FF"/>
          <w:sz w:val="28"/>
          <w:szCs w:val="28"/>
        </w:rPr>
        <w:t>.</w:t>
      </w:r>
      <w:r w:rsidRPr="0010606E">
        <w:rPr>
          <w:rFonts w:ascii="Arial" w:hAnsi="Arial"/>
          <w:b/>
          <w:bCs/>
          <w:smallCaps/>
          <w:color w:val="7030A0"/>
        </w:rPr>
        <w:t xml:space="preserve">  Modalités de paiement</w:t>
      </w:r>
      <w:r w:rsidRPr="009A34E3">
        <w:rPr>
          <w:b/>
          <w:bCs/>
          <w:smallCaps/>
          <w:color w:val="7030A0"/>
        </w:rPr>
        <w:t> :</w:t>
      </w:r>
    </w:p>
    <w:p w14:paraId="72DCD141" w14:textId="77777777" w:rsidR="00450444" w:rsidRDefault="00450444" w:rsidP="00450444">
      <w:pPr>
        <w:pStyle w:val="BodyText2"/>
        <w:tabs>
          <w:tab w:val="left" w:pos="9180"/>
        </w:tabs>
        <w:spacing w:line="240" w:lineRule="auto"/>
        <w:ind w:right="-108"/>
        <w:rPr>
          <w:rFonts w:ascii="Arial" w:hAnsi="Arial"/>
        </w:rPr>
      </w:pPr>
      <w:r w:rsidRPr="00867D50">
        <w:rPr>
          <w:rFonts w:ascii="Arial" w:hAnsi="Arial"/>
        </w:rPr>
        <w:t xml:space="preserve">Le paiement des subventions s’effectue </w:t>
      </w:r>
      <w:r w:rsidRPr="00A2186D">
        <w:rPr>
          <w:rFonts w:ascii="Arial" w:hAnsi="Arial"/>
        </w:rPr>
        <w:t>mensuellement</w:t>
      </w:r>
      <w:r w:rsidRPr="00867D50">
        <w:rPr>
          <w:rFonts w:ascii="Arial" w:hAnsi="Arial"/>
        </w:rPr>
        <w:t xml:space="preserve"> </w:t>
      </w:r>
      <w:r>
        <w:rPr>
          <w:rFonts w:ascii="Arial" w:hAnsi="Arial"/>
        </w:rPr>
        <w:t>15</w:t>
      </w:r>
      <w:r w:rsidRPr="00867D50">
        <w:rPr>
          <w:rFonts w:ascii="Arial" w:hAnsi="Arial"/>
        </w:rPr>
        <w:t xml:space="preserve"> jours ouvrables au plus tard après réception d’un dossier complet et conforme.</w:t>
      </w:r>
    </w:p>
    <w:p w14:paraId="1C54971D" w14:textId="77777777" w:rsidR="00450444" w:rsidRDefault="00450444" w:rsidP="00450444">
      <w:pPr>
        <w:pStyle w:val="BodyText2"/>
        <w:tabs>
          <w:tab w:val="left" w:pos="9180"/>
        </w:tabs>
        <w:spacing w:line="240" w:lineRule="auto"/>
        <w:ind w:right="-108"/>
        <w:rPr>
          <w:rFonts w:ascii="Arial" w:hAnsi="Arial"/>
        </w:rPr>
      </w:pPr>
    </w:p>
    <w:p w14:paraId="7435E79C" w14:textId="77777777" w:rsidR="00450444" w:rsidRPr="0010606E" w:rsidRDefault="00450444" w:rsidP="00450444">
      <w:pPr>
        <w:pStyle w:val="BodyText2"/>
        <w:tabs>
          <w:tab w:val="left" w:pos="0"/>
        </w:tabs>
        <w:ind w:left="720" w:right="-109"/>
        <w:rPr>
          <w:rFonts w:ascii="Arial" w:hAnsi="Arial"/>
          <w:b/>
          <w:bCs/>
          <w:smallCaps/>
          <w:color w:val="7030A0"/>
        </w:rPr>
      </w:pPr>
      <w:r>
        <w:rPr>
          <w:rFonts w:ascii="Arial" w:hAnsi="Arial"/>
          <w:b/>
          <w:bCs/>
          <w:smallCaps/>
          <w:color w:val="7030A0"/>
        </w:rPr>
        <w:t>9</w:t>
      </w:r>
      <w:r w:rsidRPr="0010606E">
        <w:rPr>
          <w:rFonts w:ascii="Arial" w:hAnsi="Arial"/>
          <w:b/>
          <w:bCs/>
          <w:smallCaps/>
          <w:color w:val="7030A0"/>
        </w:rPr>
        <w:t>.3</w:t>
      </w:r>
      <w:r>
        <w:rPr>
          <w:b/>
          <w:caps/>
          <w:color w:val="0000FF"/>
          <w:sz w:val="28"/>
          <w:szCs w:val="28"/>
        </w:rPr>
        <w:t>.</w:t>
      </w:r>
      <w:r w:rsidRPr="0010606E">
        <w:rPr>
          <w:rFonts w:ascii="Arial" w:hAnsi="Arial"/>
          <w:b/>
          <w:bCs/>
          <w:smallCaps/>
          <w:color w:val="7030A0"/>
        </w:rPr>
        <w:t xml:space="preserve"> Date limite de dépôt des dossiers de paiement :</w:t>
      </w:r>
    </w:p>
    <w:p w14:paraId="53032EBA" w14:textId="77777777" w:rsidR="00450444" w:rsidRPr="0010606E" w:rsidRDefault="00450444" w:rsidP="00450444">
      <w:pPr>
        <w:jc w:val="both"/>
        <w:rPr>
          <w:rFonts w:ascii="Arial" w:hAnsi="Arial"/>
        </w:rPr>
      </w:pPr>
      <w:r w:rsidRPr="00B646E3">
        <w:rPr>
          <w:rFonts w:ascii="Arial" w:hAnsi="Arial"/>
        </w:rPr>
        <w:t xml:space="preserve">Le  dépôt des dossiers de paiement  doit se faire au plus tard  </w:t>
      </w:r>
      <w:r>
        <w:rPr>
          <w:rFonts w:ascii="Arial" w:hAnsi="Arial"/>
        </w:rPr>
        <w:t>15</w:t>
      </w:r>
      <w:r w:rsidRPr="00B646E3">
        <w:rPr>
          <w:rFonts w:ascii="Arial" w:hAnsi="Arial"/>
        </w:rPr>
        <w:t xml:space="preserve"> jours à compter de la</w:t>
      </w:r>
      <w:r w:rsidRPr="0010606E">
        <w:rPr>
          <w:rFonts w:ascii="Arial" w:hAnsi="Arial"/>
        </w:rPr>
        <w:t xml:space="preserve"> date d’expiration de chaque </w:t>
      </w:r>
      <w:r>
        <w:rPr>
          <w:rFonts w:ascii="Arial" w:hAnsi="Arial"/>
        </w:rPr>
        <w:t>mois</w:t>
      </w:r>
      <w:r w:rsidRPr="0010606E">
        <w:rPr>
          <w:rFonts w:ascii="Arial" w:hAnsi="Arial"/>
        </w:rPr>
        <w:t>.</w:t>
      </w:r>
    </w:p>
    <w:p w14:paraId="3C247481" w14:textId="77777777" w:rsidR="00450444" w:rsidRDefault="00450444" w:rsidP="00450444">
      <w:pPr>
        <w:jc w:val="both"/>
        <w:rPr>
          <w:rFonts w:ascii="Arial" w:hAnsi="Arial"/>
        </w:rPr>
      </w:pPr>
      <w:r w:rsidRPr="003F56C9">
        <w:rPr>
          <w:rFonts w:ascii="Arial" w:hAnsi="Arial"/>
        </w:rPr>
        <w:t>Le dépôt des compléments doit se faire au plus tard 15 jours à compter de la date de leur notification par l’ANAPEC.</w:t>
      </w:r>
    </w:p>
    <w:p w14:paraId="5D965805" w14:textId="77777777" w:rsidR="00450444" w:rsidRDefault="00450444" w:rsidP="00450444">
      <w:pPr>
        <w:jc w:val="both"/>
        <w:rPr>
          <w:rFonts w:ascii="Arial" w:hAnsi="Arial"/>
        </w:rPr>
      </w:pPr>
    </w:p>
    <w:p w14:paraId="6BBBABE1" w14:textId="77777777" w:rsidR="00450444" w:rsidRDefault="00450444" w:rsidP="00450444">
      <w:pPr>
        <w:jc w:val="both"/>
        <w:rPr>
          <w:rFonts w:ascii="Arial" w:hAnsi="Arial"/>
        </w:rPr>
      </w:pPr>
    </w:p>
    <w:p w14:paraId="19BDBE71" w14:textId="77777777" w:rsidR="00450444" w:rsidRDefault="00450444" w:rsidP="00450444">
      <w:pPr>
        <w:jc w:val="both"/>
        <w:rPr>
          <w:rFonts w:ascii="Arial" w:hAnsi="Arial"/>
        </w:rPr>
      </w:pPr>
    </w:p>
    <w:p w14:paraId="1F3FB784" w14:textId="77777777" w:rsidR="00450444" w:rsidRDefault="00450444" w:rsidP="00450444">
      <w:pPr>
        <w:jc w:val="both"/>
        <w:rPr>
          <w:rFonts w:ascii="Arial" w:hAnsi="Arial"/>
        </w:rPr>
      </w:pPr>
    </w:p>
    <w:p w14:paraId="6A6FFAD9" w14:textId="77777777" w:rsidR="00450444" w:rsidRDefault="00450444" w:rsidP="0045044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Annexe N°1</w:t>
      </w:r>
    </w:p>
    <w:p w14:paraId="64F74400" w14:textId="77777777" w:rsidR="00450444" w:rsidRDefault="00450444" w:rsidP="0045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Narrow" w:hAnsi="ArialNarrow" w:cs="ArialNarrow"/>
          <w:b/>
          <w:bCs/>
          <w:color w:val="002060"/>
          <w:sz w:val="28"/>
          <w:szCs w:val="28"/>
        </w:rPr>
      </w:pPr>
      <w:r>
        <w:rPr>
          <w:rFonts w:ascii="ArialNarrow" w:hAnsi="ArialNarrow" w:cs="ArialNarrow"/>
          <w:b/>
          <w:bCs/>
          <w:color w:val="002060"/>
          <w:sz w:val="28"/>
          <w:szCs w:val="28"/>
        </w:rPr>
        <w:t>PROTOCOLE DE LA MESURE</w:t>
      </w:r>
      <w:r w:rsidRPr="001F273B">
        <w:rPr>
          <w:rFonts w:ascii="ArialNarrow" w:hAnsi="ArialNarrow" w:cs="ArialNarrow"/>
          <w:b/>
          <w:bCs/>
          <w:color w:val="002060"/>
          <w:sz w:val="28"/>
          <w:szCs w:val="28"/>
        </w:rPr>
        <w:t xml:space="preserve"> D’</w:t>
      </w:r>
      <w:r>
        <w:rPr>
          <w:rFonts w:ascii="ArialNarrow" w:hAnsi="ArialNarrow" w:cs="ArialNarrow"/>
          <w:b/>
          <w:bCs/>
          <w:color w:val="002060"/>
          <w:sz w:val="28"/>
          <w:szCs w:val="28"/>
        </w:rPr>
        <w:t>EMPLOI</w:t>
      </w:r>
    </w:p>
    <w:p w14:paraId="7CF8A6C9" w14:textId="77777777" w:rsidR="00450444" w:rsidRPr="008904B1" w:rsidRDefault="00450444" w:rsidP="0045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Narrow" w:hAnsi="ArialNarrow" w:cs="ArialNarrow"/>
          <w:b/>
          <w:bCs/>
          <w:color w:val="660066"/>
          <w:sz w:val="28"/>
          <w:szCs w:val="28"/>
        </w:rPr>
      </w:pPr>
      <w:r>
        <w:rPr>
          <w:rFonts w:ascii="ArialNarrow" w:hAnsi="ArialNarrow" w:cs="ArialNarrow"/>
          <w:b/>
          <w:bCs/>
          <w:color w:val="002060"/>
          <w:sz w:val="28"/>
          <w:szCs w:val="28"/>
        </w:rPr>
        <w:t xml:space="preserve">D’UTILITE </w:t>
      </w:r>
      <w:r w:rsidRPr="001F273B">
        <w:rPr>
          <w:rFonts w:ascii="ArialNarrow" w:hAnsi="ArialNarrow" w:cs="ArialNarrow"/>
          <w:b/>
          <w:bCs/>
          <w:color w:val="002060"/>
          <w:sz w:val="28"/>
          <w:szCs w:val="28"/>
        </w:rPr>
        <w:t>SOCIALE </w:t>
      </w:r>
      <w:r>
        <w:rPr>
          <w:rFonts w:ascii="ArialNarrow" w:hAnsi="ArialNarrow" w:cs="ArialNarrow"/>
          <w:b/>
          <w:bCs/>
          <w:color w:val="002060"/>
          <w:sz w:val="28"/>
          <w:szCs w:val="28"/>
        </w:rPr>
        <w:t>OU D’INTERET GENERAL</w:t>
      </w:r>
    </w:p>
    <w:p w14:paraId="6A2377B6" w14:textId="77777777" w:rsidR="00450444" w:rsidRDefault="00450444" w:rsidP="00450444">
      <w:pPr>
        <w:autoSpaceDE w:val="0"/>
        <w:autoSpaceDN w:val="0"/>
        <w:adjustRightInd w:val="0"/>
        <w:ind w:left="1134" w:hanging="1134"/>
        <w:rPr>
          <w:rFonts w:ascii="ArialNarrow" w:hAnsi="ArialNarrow" w:cs="ArialNarrow"/>
          <w:b/>
          <w:bCs/>
          <w:color w:val="002060"/>
        </w:rPr>
      </w:pPr>
    </w:p>
    <w:p w14:paraId="6DB46359" w14:textId="77777777" w:rsidR="00450444" w:rsidRDefault="00450444" w:rsidP="00450444">
      <w:pPr>
        <w:autoSpaceDE w:val="0"/>
        <w:autoSpaceDN w:val="0"/>
        <w:adjustRightInd w:val="0"/>
        <w:ind w:left="1134" w:hanging="1134"/>
        <w:rPr>
          <w:rFonts w:ascii="ArialNarrow" w:hAnsi="ArialNarrow" w:cs="ArialNarrow"/>
          <w:b/>
          <w:bCs/>
          <w:color w:val="002060"/>
        </w:rPr>
      </w:pPr>
      <w:r w:rsidRPr="00F61173">
        <w:rPr>
          <w:rFonts w:ascii="ArialNarrow" w:hAnsi="ArialNarrow" w:cs="ArialNarrow"/>
          <w:b/>
          <w:bCs/>
          <w:color w:val="002060"/>
        </w:rPr>
        <w:t xml:space="preserve">ARTICLE 1 : DESIGNATION DES PARTIES </w:t>
      </w:r>
      <w:r>
        <w:rPr>
          <w:rFonts w:ascii="ArialNarrow" w:hAnsi="ArialNarrow" w:cs="ArialNarrow"/>
          <w:b/>
          <w:bCs/>
          <w:color w:val="002060"/>
        </w:rPr>
        <w:t xml:space="preserve">SIGNATAIRES </w:t>
      </w:r>
      <w:r w:rsidRPr="00F61173">
        <w:rPr>
          <w:rFonts w:ascii="ArialNarrow" w:hAnsi="ArialNarrow" w:cs="ArialNarrow"/>
          <w:b/>
          <w:bCs/>
          <w:color w:val="002060"/>
        </w:rPr>
        <w:t>D</w:t>
      </w:r>
      <w:r>
        <w:rPr>
          <w:rFonts w:ascii="ArialNarrow" w:hAnsi="ArialNarrow" w:cs="ArialNarrow"/>
          <w:b/>
          <w:bCs/>
          <w:color w:val="002060"/>
        </w:rPr>
        <w:t>U PROTOCOLE</w:t>
      </w:r>
    </w:p>
    <w:p w14:paraId="3C542C31" w14:textId="77777777" w:rsidR="00450444" w:rsidRPr="00F61173" w:rsidRDefault="00450444" w:rsidP="00450444">
      <w:pPr>
        <w:autoSpaceDE w:val="0"/>
        <w:autoSpaceDN w:val="0"/>
        <w:adjustRightInd w:val="0"/>
        <w:ind w:left="1134" w:hanging="1134"/>
        <w:rPr>
          <w:rFonts w:ascii="ArialNarrow" w:hAnsi="ArialNarrow" w:cs="ArialNarrow"/>
          <w:b/>
          <w:bCs/>
          <w:color w:val="002060"/>
        </w:rPr>
      </w:pPr>
    </w:p>
    <w:p w14:paraId="04302C25" w14:textId="77777777" w:rsidR="00450444" w:rsidRPr="0093276D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93276D">
        <w:rPr>
          <w:rFonts w:ascii="Arial" w:hAnsi="Arial"/>
          <w:color w:val="000000"/>
        </w:rPr>
        <w:t>L’Agence Nationale de Promotion de l’Emploi et des Compétences (ANAPEC)</w:t>
      </w:r>
    </w:p>
    <w:p w14:paraId="471A40D6" w14:textId="77777777" w:rsidR="00450444" w:rsidRPr="0093276D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93276D">
        <w:rPr>
          <w:rFonts w:ascii="Arial" w:hAnsi="Arial"/>
          <w:color w:val="000000"/>
        </w:rPr>
        <w:t>représentée par M. ……………………., Directeur de l’agence de : …………………., sise à ………..................</w:t>
      </w:r>
    </w:p>
    <w:p w14:paraId="553630D3" w14:textId="77777777" w:rsidR="00450444" w:rsidRPr="0093276D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93276D">
        <w:rPr>
          <w:rFonts w:ascii="Arial" w:hAnsi="Arial"/>
          <w:color w:val="000000"/>
        </w:rPr>
        <w:t>..…………………………………………………Tel :………….…Fax :……………….</w:t>
      </w:r>
    </w:p>
    <w:p w14:paraId="1AFBFBC0" w14:textId="77777777" w:rsidR="00450444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color w:val="FF6600"/>
        </w:rPr>
      </w:pPr>
    </w:p>
    <w:p w14:paraId="4FF5BA35" w14:textId="77777777" w:rsidR="00450444" w:rsidRPr="00F61173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b/>
          <w:bCs/>
          <w:color w:val="002060"/>
        </w:rPr>
      </w:pPr>
      <w:r w:rsidRPr="00F61173">
        <w:rPr>
          <w:rFonts w:ascii="ArialNarrow" w:hAnsi="ArialNarrow" w:cs="ArialNarrow"/>
          <w:b/>
          <w:bCs/>
          <w:color w:val="002060"/>
        </w:rPr>
        <w:t>D’une part</w:t>
      </w:r>
    </w:p>
    <w:p w14:paraId="20F56BB5" w14:textId="77777777" w:rsidR="00450444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93276D">
        <w:rPr>
          <w:rFonts w:ascii="Arial" w:hAnsi="Arial"/>
          <w:color w:val="000000"/>
        </w:rPr>
        <w:t>L’</w:t>
      </w:r>
      <w:r>
        <w:rPr>
          <w:rFonts w:ascii="Arial" w:hAnsi="Arial"/>
          <w:color w:val="000000"/>
        </w:rPr>
        <w:t>Association employeur</w:t>
      </w:r>
      <w:r w:rsidRPr="0093276D">
        <w:rPr>
          <w:rFonts w:ascii="Arial" w:hAnsi="Arial"/>
          <w:color w:val="000000"/>
        </w:rPr>
        <w:t xml:space="preserve"> : …. (raison sociale)</w:t>
      </w:r>
      <w:r>
        <w:rPr>
          <w:rFonts w:ascii="Arial" w:hAnsi="Arial"/>
          <w:color w:val="000000"/>
        </w:rPr>
        <w:t xml:space="preserve">, </w:t>
      </w:r>
      <w:r w:rsidRPr="0093276D">
        <w:rPr>
          <w:rFonts w:ascii="Arial" w:hAnsi="Arial"/>
          <w:color w:val="000000"/>
        </w:rPr>
        <w:t>domiciliée à ………… (adresse</w:t>
      </w:r>
      <w:r>
        <w:rPr>
          <w:rFonts w:ascii="Arial" w:hAnsi="Arial"/>
          <w:color w:val="000000"/>
        </w:rPr>
        <w:t xml:space="preserve">)  </w:t>
      </w:r>
      <w:r w:rsidRPr="0093276D">
        <w:rPr>
          <w:rFonts w:ascii="Arial" w:hAnsi="Arial"/>
          <w:color w:val="000000"/>
        </w:rPr>
        <w:t>ville ……………………… représentée par : ………………………….. et</w:t>
      </w:r>
      <w:r>
        <w:rPr>
          <w:rFonts w:ascii="Arial" w:hAnsi="Arial"/>
          <w:color w:val="000000"/>
        </w:rPr>
        <w:t xml:space="preserve"> </w:t>
      </w:r>
      <w:r w:rsidRPr="0093276D">
        <w:rPr>
          <w:rFonts w:ascii="Arial" w:hAnsi="Arial"/>
          <w:color w:val="000000"/>
        </w:rPr>
        <w:t>agissant en qualité de</w:t>
      </w:r>
      <w:r>
        <w:rPr>
          <w:rFonts w:ascii="Arial" w:hAnsi="Arial"/>
          <w:color w:val="000000"/>
        </w:rPr>
        <w:t xml:space="preserve"> </w:t>
      </w:r>
      <w:r w:rsidRPr="0093276D">
        <w:rPr>
          <w:rFonts w:ascii="Arial" w:hAnsi="Arial"/>
          <w:color w:val="000000"/>
        </w:rPr>
        <w:t>……...………….. (fonction)</w:t>
      </w:r>
      <w:r>
        <w:rPr>
          <w:rFonts w:ascii="Arial" w:hAnsi="Arial"/>
          <w:color w:val="000000"/>
        </w:rPr>
        <w:t>….</w:t>
      </w:r>
      <w:r w:rsidRPr="0093276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          </w:t>
      </w:r>
      <w:r w:rsidRPr="0093276D">
        <w:rPr>
          <w:rFonts w:ascii="Arial" w:hAnsi="Arial"/>
          <w:color w:val="000000"/>
        </w:rPr>
        <w:t>N° d’affiliation à la CNSS……………….</w:t>
      </w:r>
    </w:p>
    <w:p w14:paraId="0231BA2D" w14:textId="77777777" w:rsidR="00450444" w:rsidRPr="0093276D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93276D">
        <w:rPr>
          <w:rFonts w:ascii="Arial" w:hAnsi="Arial"/>
          <w:color w:val="000000"/>
        </w:rPr>
        <w:t>Tel :………………………… Fax :……………………….</w:t>
      </w:r>
    </w:p>
    <w:p w14:paraId="48C00566" w14:textId="77777777" w:rsidR="00450444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099BE49D" w14:textId="77777777" w:rsidR="00450444" w:rsidRPr="009F545E" w:rsidRDefault="00450444" w:rsidP="00450444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9F545E">
        <w:rPr>
          <w:rFonts w:ascii="ArialNarrow" w:hAnsi="ArialNarrow" w:cs="ArialNarrow"/>
        </w:rPr>
        <w:t>Et</w:t>
      </w:r>
    </w:p>
    <w:p w14:paraId="3C9E1B40" w14:textId="77777777" w:rsidR="00450444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 recrue / stagiaire Monsieur (Madame) : …………………………..</w:t>
      </w:r>
    </w:p>
    <w:p w14:paraId="18883347" w14:textId="77777777" w:rsidR="00450444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N° CIN / Carte de séjour : …………………………………………</w:t>
      </w:r>
    </w:p>
    <w:p w14:paraId="3C23FA25" w14:textId="77777777" w:rsidR="00450444" w:rsidRDefault="00450444" w:rsidP="0045044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/>
          <w:color w:val="000000"/>
        </w:rPr>
      </w:pPr>
      <w:r w:rsidRPr="000402B9">
        <w:rPr>
          <w:rFonts w:ascii="Arial" w:hAnsi="Arial"/>
          <w:color w:val="000000"/>
        </w:rPr>
        <w:t>Diplômé </w:t>
      </w:r>
      <w:r>
        <w:rPr>
          <w:rFonts w:ascii="Arial Narrow" w:hAnsi="Arial Narrow"/>
          <w:b/>
          <w:bCs/>
        </w:rPr>
        <w:t xml:space="preserve"> </w:t>
      </w:r>
      <w:r w:rsidRPr="008257B2">
        <w:rPr>
          <w:rFonts w:ascii="Arial Narrow" w:hAnsi="Arial Narrow"/>
        </w:rPr>
        <w:t>a</w:t>
      </w:r>
      <w:r>
        <w:rPr>
          <w:rFonts w:ascii="Arial" w:hAnsi="Arial"/>
          <w:color w:val="000000"/>
        </w:rPr>
        <w:t>yant le diplôme de  : ………………………………………..</w:t>
      </w:r>
    </w:p>
    <w:p w14:paraId="4B401EA1" w14:textId="77777777" w:rsidR="00450444" w:rsidRDefault="00450444" w:rsidP="00450444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Sans diplôme.</w:t>
      </w:r>
    </w:p>
    <w:p w14:paraId="75E3E160" w14:textId="77777777" w:rsidR="00450444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Résidant à l’adresse suivante : …………………………………</w:t>
      </w:r>
    </w:p>
    <w:p w14:paraId="424A0661" w14:textId="77777777" w:rsidR="00450444" w:rsidRPr="00A06B5A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Ville :……………………………………………</w:t>
      </w:r>
    </w:p>
    <w:p w14:paraId="2CE37D4C" w14:textId="77777777" w:rsidR="00450444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14:paraId="2E4AA015" w14:textId="77777777" w:rsidR="00450444" w:rsidRPr="00652F10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b/>
          <w:bCs/>
          <w:color w:val="002060"/>
        </w:rPr>
      </w:pPr>
      <w:r w:rsidRPr="00652F10">
        <w:rPr>
          <w:rFonts w:ascii="ArialNarrow" w:hAnsi="ArialNarrow" w:cs="ArialNarrow"/>
          <w:b/>
          <w:bCs/>
          <w:color w:val="002060"/>
        </w:rPr>
        <w:t xml:space="preserve">ARTICLE </w:t>
      </w:r>
      <w:r>
        <w:rPr>
          <w:rFonts w:ascii="ArialNarrow" w:hAnsi="ArialNarrow" w:cs="ArialNarrow"/>
          <w:b/>
          <w:bCs/>
          <w:color w:val="002060"/>
        </w:rPr>
        <w:t>2</w:t>
      </w:r>
      <w:r w:rsidRPr="00652F10">
        <w:rPr>
          <w:rFonts w:ascii="ArialNarrow" w:hAnsi="ArialNarrow" w:cs="ArialNarrow"/>
          <w:b/>
          <w:bCs/>
          <w:color w:val="002060"/>
        </w:rPr>
        <w:t xml:space="preserve"> : OBJECTIFS </w:t>
      </w:r>
      <w:r>
        <w:rPr>
          <w:rFonts w:ascii="ArialNarrow" w:hAnsi="ArialNarrow" w:cs="ArialNarrow"/>
          <w:b/>
          <w:bCs/>
          <w:color w:val="002060"/>
        </w:rPr>
        <w:t>DE LA MESURE</w:t>
      </w:r>
      <w:r w:rsidRPr="00652F10">
        <w:rPr>
          <w:rFonts w:ascii="ArialNarrow" w:hAnsi="ArialNarrow" w:cs="ArialNarrow"/>
          <w:b/>
          <w:bCs/>
          <w:color w:val="002060"/>
        </w:rPr>
        <w:t xml:space="preserve"> D’EMPLOI D’UTILITE SOCIALE</w:t>
      </w:r>
      <w:r w:rsidRPr="008257B2">
        <w:rPr>
          <w:rFonts w:ascii="ArialNarrow" w:hAnsi="ArialNarrow" w:cs="ArialNarrow"/>
          <w:b/>
          <w:bCs/>
          <w:color w:val="002060"/>
          <w:sz w:val="28"/>
          <w:szCs w:val="28"/>
        </w:rPr>
        <w:t xml:space="preserve"> </w:t>
      </w:r>
      <w:r w:rsidRPr="008257B2">
        <w:rPr>
          <w:rFonts w:ascii="ArialNarrow" w:hAnsi="ArialNarrow" w:cs="ArialNarrow"/>
          <w:b/>
          <w:bCs/>
          <w:color w:val="002060"/>
        </w:rPr>
        <w:t>OU D’INTERET GENERAL</w:t>
      </w:r>
    </w:p>
    <w:p w14:paraId="7FEC0670" w14:textId="77777777" w:rsidR="00450444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color w:val="FF6600"/>
          <w:sz w:val="19"/>
          <w:szCs w:val="19"/>
        </w:rPr>
      </w:pPr>
    </w:p>
    <w:p w14:paraId="1CBFFB77" w14:textId="77777777" w:rsidR="00450444" w:rsidRDefault="00450444" w:rsidP="00450444">
      <w:pPr>
        <w:pStyle w:val="BodyText2"/>
        <w:rPr>
          <w:rFonts w:ascii="Arial Narrow" w:hAnsi="Arial Narrow"/>
        </w:rPr>
      </w:pPr>
      <w:r w:rsidRPr="008257B2">
        <w:rPr>
          <w:rFonts w:ascii="Arial Narrow" w:hAnsi="Arial Narrow"/>
        </w:rPr>
        <w:t xml:space="preserve">la mesure d’Emploi d’Utilité sociale ou d’intérêt général </w:t>
      </w:r>
      <w:r>
        <w:rPr>
          <w:rFonts w:ascii="Arial Narrow" w:hAnsi="Arial Narrow"/>
        </w:rPr>
        <w:t xml:space="preserve"> a pour objectifs de :</w:t>
      </w:r>
    </w:p>
    <w:p w14:paraId="0C1EB29D" w14:textId="77777777" w:rsidR="00450444" w:rsidRDefault="00450444" w:rsidP="00450444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renforcer l’encadrement des associations assurant des services d’utilité publique et sociale au niveau de la région…………………………………………. ;</w:t>
      </w:r>
    </w:p>
    <w:p w14:paraId="10B6F539" w14:textId="77777777" w:rsidR="00450444" w:rsidRDefault="00450444" w:rsidP="00450444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permettre aux chercheurs d’emploi de la province de la région…………………….. d’accéder à un emploi ;</w:t>
      </w:r>
    </w:p>
    <w:p w14:paraId="55EA4A6C" w14:textId="77777777" w:rsidR="00450444" w:rsidRPr="000B6A2B" w:rsidRDefault="00450444" w:rsidP="00450444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835EC5A" w14:textId="77777777" w:rsidR="00450444" w:rsidRPr="00652F10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b/>
          <w:bCs/>
          <w:color w:val="002060"/>
        </w:rPr>
      </w:pPr>
      <w:r w:rsidRPr="00652F10">
        <w:rPr>
          <w:rFonts w:ascii="ArialNarrow" w:hAnsi="ArialNarrow" w:cs="ArialNarrow"/>
          <w:b/>
          <w:bCs/>
          <w:color w:val="002060"/>
        </w:rPr>
        <w:t xml:space="preserve">ARTICLE </w:t>
      </w:r>
      <w:r>
        <w:rPr>
          <w:rFonts w:ascii="ArialNarrow" w:hAnsi="ArialNarrow" w:cs="ArialNarrow"/>
          <w:b/>
          <w:bCs/>
          <w:color w:val="002060"/>
        </w:rPr>
        <w:t>3</w:t>
      </w:r>
      <w:r w:rsidRPr="00652F10">
        <w:rPr>
          <w:rFonts w:ascii="ArialNarrow" w:hAnsi="ArialNarrow" w:cs="ArialNarrow"/>
          <w:b/>
          <w:bCs/>
          <w:color w:val="002060"/>
        </w:rPr>
        <w:t xml:space="preserve"> : DUREE </w:t>
      </w:r>
      <w:r>
        <w:rPr>
          <w:rFonts w:ascii="ArialNarrow" w:hAnsi="ArialNarrow" w:cs="ArialNarrow"/>
          <w:b/>
          <w:bCs/>
          <w:color w:val="002060"/>
        </w:rPr>
        <w:t>DE LA MESURE</w:t>
      </w:r>
      <w:r w:rsidRPr="00652F10">
        <w:rPr>
          <w:rFonts w:ascii="ArialNarrow" w:hAnsi="ArialNarrow" w:cs="ArialNarrow"/>
          <w:b/>
          <w:bCs/>
          <w:color w:val="002060"/>
        </w:rPr>
        <w:t xml:space="preserve"> D’EMPLOI D’UTILITE SOCIALE</w:t>
      </w:r>
      <w:r w:rsidRPr="008257B2">
        <w:rPr>
          <w:rFonts w:ascii="ArialNarrow" w:hAnsi="ArialNarrow" w:cs="ArialNarrow"/>
          <w:b/>
          <w:bCs/>
          <w:color w:val="002060"/>
          <w:sz w:val="28"/>
          <w:szCs w:val="28"/>
        </w:rPr>
        <w:t xml:space="preserve"> </w:t>
      </w:r>
      <w:r w:rsidRPr="008257B2">
        <w:rPr>
          <w:rFonts w:ascii="ArialNarrow" w:hAnsi="ArialNarrow" w:cs="ArialNarrow"/>
          <w:b/>
          <w:bCs/>
          <w:color w:val="002060"/>
        </w:rPr>
        <w:t>OU D’INTERET GENERAL</w:t>
      </w:r>
    </w:p>
    <w:p w14:paraId="67B8E760" w14:textId="77777777" w:rsidR="00450444" w:rsidRDefault="00450444" w:rsidP="00450444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</w:rPr>
      </w:pPr>
      <w:r w:rsidRPr="00B646E3">
        <w:rPr>
          <w:rFonts w:ascii="Arial Narrow" w:hAnsi="Arial Narrow"/>
        </w:rPr>
        <w:t>La durée de la mesure d’emploi d’utilité sociale ou d’intérêt général est fixée à 12 mois</w:t>
      </w:r>
      <w:r w:rsidRPr="00B646E3">
        <w:rPr>
          <w:rFonts w:ascii="Arial Narrow" w:hAnsi="Arial Narrow" w:cs="ArialNarrow"/>
          <w:color w:val="000000"/>
        </w:rPr>
        <w:t xml:space="preserve"> maximum à compter de la date de signature du contrat de travail.</w:t>
      </w:r>
    </w:p>
    <w:p w14:paraId="3B912DEF" w14:textId="77777777" w:rsidR="00450444" w:rsidRPr="00E8477E" w:rsidRDefault="00450444" w:rsidP="00450444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</w:rPr>
      </w:pPr>
    </w:p>
    <w:p w14:paraId="4B9BFE6B" w14:textId="77777777" w:rsidR="00450444" w:rsidRPr="00652F10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b/>
          <w:bCs/>
          <w:color w:val="002060"/>
        </w:rPr>
      </w:pPr>
      <w:r w:rsidRPr="00652F10">
        <w:rPr>
          <w:rFonts w:ascii="ArialNarrow" w:hAnsi="ArialNarrow" w:cs="ArialNarrow"/>
          <w:b/>
          <w:bCs/>
          <w:color w:val="002060"/>
        </w:rPr>
        <w:t xml:space="preserve">ARTICLE </w:t>
      </w:r>
      <w:r>
        <w:rPr>
          <w:rFonts w:ascii="ArialNarrow" w:hAnsi="ArialNarrow" w:cs="ArialNarrow"/>
          <w:b/>
          <w:bCs/>
          <w:color w:val="002060"/>
        </w:rPr>
        <w:t>4</w:t>
      </w:r>
      <w:r w:rsidRPr="00652F10">
        <w:rPr>
          <w:rFonts w:ascii="ArialNarrow" w:hAnsi="ArialNarrow" w:cs="ArialNarrow"/>
          <w:b/>
          <w:bCs/>
          <w:color w:val="002060"/>
        </w:rPr>
        <w:t xml:space="preserve"> : CADRE DE REFERENCE</w:t>
      </w:r>
    </w:p>
    <w:p w14:paraId="3A7C2B7C" w14:textId="77777777" w:rsidR="00450444" w:rsidRDefault="00450444" w:rsidP="00450444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>
        <w:rPr>
          <w:rFonts w:ascii="Arial Narrow" w:hAnsi="Arial Narrow"/>
        </w:rPr>
        <w:t xml:space="preserve">La mesure d’emploi d’utilité sociale ou d’intérêt général </w:t>
      </w:r>
      <w:r w:rsidRPr="0041425C">
        <w:rPr>
          <w:rFonts w:ascii="Arial Narrow" w:hAnsi="Arial Narrow" w:cs="ArialNarrow"/>
        </w:rPr>
        <w:t>est régi</w:t>
      </w:r>
      <w:r>
        <w:rPr>
          <w:rFonts w:ascii="Arial Narrow" w:hAnsi="Arial Narrow" w:cs="ArialNarrow"/>
        </w:rPr>
        <w:t>e</w:t>
      </w:r>
      <w:r w:rsidRPr="0041425C">
        <w:rPr>
          <w:rFonts w:ascii="Arial Narrow" w:hAnsi="Arial Narrow" w:cs="ArialNarrow"/>
        </w:rPr>
        <w:t xml:space="preserve"> par les dispositions du manuel des procédures</w:t>
      </w:r>
      <w:r>
        <w:rPr>
          <w:rFonts w:ascii="Arial Narrow" w:hAnsi="Arial Narrow" w:cs="ArialNarrow"/>
        </w:rPr>
        <w:t xml:space="preserve"> des mesures régionales de promotion de l’emploi </w:t>
      </w:r>
      <w:r w:rsidRPr="0041425C">
        <w:rPr>
          <w:rFonts w:ascii="Arial Narrow" w:hAnsi="Arial Narrow" w:cs="ArialNarrow"/>
        </w:rPr>
        <w:t xml:space="preserve"> </w:t>
      </w:r>
    </w:p>
    <w:p w14:paraId="489CFB01" w14:textId="77777777" w:rsidR="00450444" w:rsidRPr="0041425C" w:rsidRDefault="00450444" w:rsidP="00450444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</w:p>
    <w:p w14:paraId="49562FBA" w14:textId="77777777" w:rsidR="00450444" w:rsidRPr="00652F10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b/>
          <w:bCs/>
          <w:color w:val="002060"/>
        </w:rPr>
      </w:pPr>
      <w:r>
        <w:rPr>
          <w:rFonts w:ascii="ArialNarrow" w:hAnsi="ArialNarrow" w:cs="ArialNarrow"/>
          <w:b/>
          <w:bCs/>
          <w:color w:val="002060"/>
        </w:rPr>
        <w:t>ARTICLE 5</w:t>
      </w:r>
      <w:r w:rsidRPr="00652F10">
        <w:rPr>
          <w:rFonts w:ascii="ArialNarrow" w:hAnsi="ArialNarrow" w:cs="ArialNarrow"/>
          <w:b/>
          <w:bCs/>
          <w:color w:val="002060"/>
        </w:rPr>
        <w:t xml:space="preserve"> : ENGAGEMENTS DE L’ASSOCIATION EMPLOYEUR </w:t>
      </w:r>
    </w:p>
    <w:p w14:paraId="0A71CEA9" w14:textId="77777777" w:rsidR="00450444" w:rsidRPr="000B6A2B" w:rsidRDefault="00450444" w:rsidP="00450444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lastRenderedPageBreak/>
        <w:t>L’association employeur………………………………………………………………………………</w:t>
      </w:r>
      <w:r w:rsidRPr="000B6A2B">
        <w:rPr>
          <w:rFonts w:ascii="Arial Narrow" w:hAnsi="Arial Narrow" w:cs="ArialNarrow"/>
          <w:color w:val="000000"/>
        </w:rPr>
        <w:t>s’engage à :</w:t>
      </w:r>
    </w:p>
    <w:p w14:paraId="4B11E5F0" w14:textId="77777777" w:rsidR="00450444" w:rsidRPr="0058220D" w:rsidRDefault="00450444" w:rsidP="004504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hanging="76"/>
        <w:rPr>
          <w:rFonts w:ascii="Arial Narrow" w:hAnsi="Arial Narrow" w:cs="ArialNarrow"/>
          <w:color w:val="000000"/>
        </w:rPr>
      </w:pPr>
      <w:r w:rsidRPr="0058220D">
        <w:rPr>
          <w:rFonts w:ascii="Arial Narrow" w:hAnsi="Arial Narrow"/>
        </w:rPr>
        <w:t>Organiser, e</w:t>
      </w:r>
      <w:r>
        <w:rPr>
          <w:rFonts w:ascii="Arial Narrow" w:hAnsi="Arial Narrow"/>
        </w:rPr>
        <w:t>n cas de besoin, une formation a</w:t>
      </w:r>
      <w:r w:rsidRPr="0058220D">
        <w:rPr>
          <w:rFonts w:ascii="Arial Narrow" w:hAnsi="Arial Narrow"/>
        </w:rPr>
        <w:t>u candidat par rapport à l’emploi-métier à occuper dans le cadre du dispositif de formation contractualisée pour l’emploi</w:t>
      </w:r>
      <w:r>
        <w:rPr>
          <w:rFonts w:ascii="Arial Narrow" w:hAnsi="Arial Narrow"/>
        </w:rPr>
        <w:t> ;</w:t>
      </w:r>
    </w:p>
    <w:p w14:paraId="08AEF90A" w14:textId="77777777" w:rsidR="00450444" w:rsidRDefault="00450444" w:rsidP="00450444">
      <w:pPr>
        <w:numPr>
          <w:ilvl w:val="0"/>
          <w:numId w:val="2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42" w:firstLine="218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A</w:t>
      </w:r>
      <w:r w:rsidRPr="000B6A2B">
        <w:rPr>
          <w:rFonts w:ascii="Arial Narrow" w:hAnsi="Arial Narrow" w:cs="ArialNarrow"/>
          <w:color w:val="000000"/>
        </w:rPr>
        <w:t>ccompagner le bénéficiaire durant</w:t>
      </w:r>
      <w:r>
        <w:rPr>
          <w:rFonts w:ascii="Arial Narrow" w:hAnsi="Arial Narrow" w:cs="ArialNarrow"/>
          <w:color w:val="000000"/>
        </w:rPr>
        <w:t xml:space="preserve"> </w:t>
      </w:r>
      <w:r w:rsidRPr="000B6A2B">
        <w:rPr>
          <w:rFonts w:ascii="Arial Narrow" w:hAnsi="Arial Narrow" w:cs="ArialNarrow"/>
          <w:color w:val="000000"/>
        </w:rPr>
        <w:t>la période de</w:t>
      </w:r>
      <w:r>
        <w:rPr>
          <w:rFonts w:ascii="Arial Narrow" w:hAnsi="Arial Narrow" w:cs="ArialNarrow"/>
          <w:color w:val="000000"/>
        </w:rPr>
        <w:t xml:space="preserve">s 12 mois </w:t>
      </w:r>
      <w:r w:rsidRPr="000B6A2B">
        <w:rPr>
          <w:rFonts w:ascii="Arial Narrow" w:hAnsi="Arial Narrow" w:cs="ArialNarrow"/>
          <w:color w:val="000000"/>
        </w:rPr>
        <w:t xml:space="preserve"> </w:t>
      </w:r>
      <w:r>
        <w:rPr>
          <w:rFonts w:ascii="Arial Narrow" w:hAnsi="Arial Narrow" w:cs="ArialNarrow"/>
          <w:color w:val="000000"/>
        </w:rPr>
        <w:t>en vue d’acquérir les compétences suivantes :</w:t>
      </w:r>
    </w:p>
    <w:p w14:paraId="3B94A7BC" w14:textId="77777777" w:rsidR="00450444" w:rsidRDefault="00450444" w:rsidP="00450444">
      <w:pPr>
        <w:autoSpaceDE w:val="0"/>
        <w:autoSpaceDN w:val="0"/>
        <w:adjustRightInd w:val="0"/>
        <w:ind w:left="360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…………………………………………………………………………………………………………………….</w:t>
      </w:r>
    </w:p>
    <w:p w14:paraId="50F3AC7D" w14:textId="77777777" w:rsidR="00450444" w:rsidRDefault="00450444" w:rsidP="00450444">
      <w:pPr>
        <w:autoSpaceDE w:val="0"/>
        <w:autoSpaceDN w:val="0"/>
        <w:adjustRightInd w:val="0"/>
        <w:ind w:left="360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…………………………………………………………………………………………………………………….</w:t>
      </w:r>
    </w:p>
    <w:p w14:paraId="2F2D2568" w14:textId="77777777" w:rsidR="00450444" w:rsidRPr="009F4C9D" w:rsidRDefault="00450444" w:rsidP="004504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Verser au concerné une indemnité mensuelle de stage ou salaire dès le premier mois ;</w:t>
      </w:r>
    </w:p>
    <w:p w14:paraId="7200D321" w14:textId="77777777" w:rsidR="00450444" w:rsidRDefault="00450444" w:rsidP="004504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Assurer la couverture sociale du concerné  dès le premier mois conformément à la réglementation en vigueur.</w:t>
      </w:r>
    </w:p>
    <w:p w14:paraId="24B09CB7" w14:textId="77777777" w:rsidR="00450444" w:rsidRPr="009F4C9D" w:rsidRDefault="00450444" w:rsidP="00450444">
      <w:pPr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14:paraId="2678D88C" w14:textId="77777777" w:rsidR="00450444" w:rsidRPr="00652F10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b/>
          <w:bCs/>
          <w:color w:val="002060"/>
        </w:rPr>
      </w:pPr>
      <w:r w:rsidRPr="00652F10">
        <w:rPr>
          <w:rFonts w:ascii="ArialNarrow" w:hAnsi="ArialNarrow" w:cs="ArialNarrow"/>
          <w:b/>
          <w:bCs/>
          <w:color w:val="002060"/>
        </w:rPr>
        <w:t xml:space="preserve">ARTICLE </w:t>
      </w:r>
      <w:r>
        <w:rPr>
          <w:rFonts w:ascii="ArialNarrow" w:hAnsi="ArialNarrow" w:cs="ArialNarrow"/>
          <w:b/>
          <w:bCs/>
          <w:color w:val="002060"/>
        </w:rPr>
        <w:t>6</w:t>
      </w:r>
      <w:r w:rsidRPr="00652F10">
        <w:rPr>
          <w:rFonts w:ascii="ArialNarrow" w:hAnsi="ArialNarrow" w:cs="ArialNarrow"/>
          <w:b/>
          <w:bCs/>
          <w:color w:val="002060"/>
        </w:rPr>
        <w:t xml:space="preserve"> : ENGAGEMENTS  </w:t>
      </w:r>
      <w:r>
        <w:rPr>
          <w:rFonts w:ascii="ArialNarrow" w:hAnsi="ArialNarrow" w:cs="ArialNarrow"/>
          <w:b/>
          <w:bCs/>
          <w:color w:val="002060"/>
        </w:rPr>
        <w:t>DE LA RECRUE / stagiaire</w:t>
      </w:r>
    </w:p>
    <w:p w14:paraId="051831F4" w14:textId="77777777" w:rsidR="00450444" w:rsidRPr="000B6A2B" w:rsidRDefault="00450444" w:rsidP="00450444">
      <w:pPr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Le stagiaire  / la recrue…………………………………………………………………………………</w:t>
      </w:r>
      <w:r w:rsidRPr="000B6A2B">
        <w:rPr>
          <w:rFonts w:ascii="Arial Narrow" w:hAnsi="Arial Narrow" w:cs="ArialNarrow"/>
          <w:color w:val="000000"/>
        </w:rPr>
        <w:t>s’engage à :</w:t>
      </w:r>
    </w:p>
    <w:p w14:paraId="0C410EDF" w14:textId="77777777" w:rsidR="00450444" w:rsidRDefault="00450444" w:rsidP="004504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Suivre la formation organisée éventuellement à son profit par l’employeur ;</w:t>
      </w:r>
    </w:p>
    <w:p w14:paraId="36E44173" w14:textId="77777777" w:rsidR="00450444" w:rsidRDefault="00450444" w:rsidP="004504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Exécuter les tâches suivantes :</w:t>
      </w:r>
    </w:p>
    <w:p w14:paraId="6DAFBAB5" w14:textId="77777777" w:rsidR="00450444" w:rsidRDefault="00450444" w:rsidP="00450444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ab/>
        <w:t>…………………………………………………………………………………………………………………</w:t>
      </w:r>
    </w:p>
    <w:p w14:paraId="099A9B1B" w14:textId="77777777" w:rsidR="00450444" w:rsidRPr="004F791A" w:rsidRDefault="00450444" w:rsidP="00450444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ab/>
        <w:t>…………………………………………………………………………………………………………………</w:t>
      </w:r>
    </w:p>
    <w:p w14:paraId="0B3D1D46" w14:textId="77777777" w:rsidR="00450444" w:rsidRDefault="00450444" w:rsidP="00450444">
      <w:pPr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14:paraId="4298BE54" w14:textId="77777777" w:rsidR="00450444" w:rsidRPr="00E57B2E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b/>
          <w:bCs/>
          <w:color w:val="002060"/>
        </w:rPr>
      </w:pPr>
      <w:r>
        <w:rPr>
          <w:rFonts w:ascii="ArialNarrow" w:hAnsi="ArialNarrow" w:cs="ArialNarrow"/>
          <w:b/>
          <w:bCs/>
          <w:color w:val="002060"/>
        </w:rPr>
        <w:t>ARTICLE 7</w:t>
      </w:r>
      <w:r w:rsidRPr="00652F10">
        <w:rPr>
          <w:rFonts w:ascii="ArialNarrow" w:hAnsi="ArialNarrow" w:cs="ArialNarrow"/>
          <w:b/>
          <w:bCs/>
          <w:color w:val="002060"/>
        </w:rPr>
        <w:t xml:space="preserve"> : </w:t>
      </w:r>
      <w:r w:rsidRPr="00E57B2E">
        <w:rPr>
          <w:rFonts w:ascii="ArialNarrow" w:hAnsi="ArialNarrow" w:cs="ArialNarrow"/>
          <w:b/>
          <w:bCs/>
          <w:color w:val="002060"/>
        </w:rPr>
        <w:t>ENGAGEMENTS DE L’ANAPEC</w:t>
      </w:r>
    </w:p>
    <w:p w14:paraId="78CA6352" w14:textId="77777777" w:rsidR="00450444" w:rsidRDefault="00450444" w:rsidP="00450444">
      <w:pPr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  <w:r w:rsidRPr="00E57B2E">
        <w:rPr>
          <w:rFonts w:ascii="Arial Narrow" w:hAnsi="Arial Narrow" w:cs="ArialNarrow"/>
          <w:color w:val="000000"/>
        </w:rPr>
        <w:t>L’ANAPEC</w:t>
      </w:r>
      <w:r>
        <w:rPr>
          <w:rFonts w:ascii="Arial Narrow" w:hAnsi="Arial Narrow" w:cs="ArialNarrow"/>
          <w:color w:val="000000"/>
        </w:rPr>
        <w:t xml:space="preserve"> </w:t>
      </w:r>
      <w:r w:rsidRPr="000B6A2B">
        <w:rPr>
          <w:rFonts w:ascii="Arial Narrow" w:hAnsi="Arial Narrow" w:cs="ArialNarrow"/>
          <w:color w:val="000000"/>
        </w:rPr>
        <w:t>s’engage</w:t>
      </w:r>
      <w:r>
        <w:rPr>
          <w:rFonts w:ascii="Arial Narrow" w:hAnsi="Arial Narrow" w:cs="ArialNarrow"/>
          <w:color w:val="000000"/>
        </w:rPr>
        <w:t>, conformément au manuel des procédures,</w:t>
      </w:r>
      <w:r w:rsidRPr="000B6A2B">
        <w:rPr>
          <w:rFonts w:ascii="Arial Narrow" w:hAnsi="Arial Narrow" w:cs="ArialNarrow"/>
          <w:color w:val="000000"/>
        </w:rPr>
        <w:t xml:space="preserve"> à :</w:t>
      </w:r>
    </w:p>
    <w:p w14:paraId="07513395" w14:textId="77777777" w:rsidR="00450444" w:rsidRPr="000B6A2B" w:rsidRDefault="00450444" w:rsidP="00450444">
      <w:pPr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14:paraId="51349918" w14:textId="77777777" w:rsidR="00450444" w:rsidRDefault="00450444" w:rsidP="004504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F1C89">
        <w:rPr>
          <w:rFonts w:ascii="Arial Narrow" w:hAnsi="Arial Narrow" w:cs="ArialNarrow"/>
          <w:color w:val="000000"/>
        </w:rPr>
        <w:t xml:space="preserve">verser à l’association employeur des </w:t>
      </w:r>
      <w:r>
        <w:rPr>
          <w:rFonts w:ascii="Arial Narrow" w:hAnsi="Arial Narrow"/>
        </w:rPr>
        <w:t>contributions mensuelles;</w:t>
      </w:r>
    </w:p>
    <w:p w14:paraId="69E20FDF" w14:textId="77777777" w:rsidR="00450444" w:rsidRPr="00DF1C89" w:rsidRDefault="00450444" w:rsidP="004504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F1C89">
        <w:rPr>
          <w:rFonts w:ascii="Arial Narrow" w:hAnsi="Arial Narrow" w:cs="ArialNarrow"/>
          <w:color w:val="000000"/>
        </w:rPr>
        <w:t xml:space="preserve">verser </w:t>
      </w:r>
      <w:r w:rsidRPr="00DF1C89">
        <w:rPr>
          <w:rFonts w:ascii="Arial Narrow" w:hAnsi="Arial Narrow"/>
        </w:rPr>
        <w:t>à l’opérateur de formation  en une seule tranche le montant de la subvention à la formation.</w:t>
      </w:r>
    </w:p>
    <w:p w14:paraId="2087DC45" w14:textId="77777777" w:rsidR="00450444" w:rsidRPr="000B6A2B" w:rsidRDefault="00450444" w:rsidP="00450444">
      <w:pPr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14:paraId="1719F905" w14:textId="77777777" w:rsidR="00450444" w:rsidRPr="00652F10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b/>
          <w:bCs/>
          <w:color w:val="002060"/>
        </w:rPr>
      </w:pPr>
      <w:r w:rsidRPr="00652F10">
        <w:rPr>
          <w:rFonts w:ascii="ArialNarrow" w:hAnsi="ArialNarrow" w:cs="ArialNarrow"/>
          <w:b/>
          <w:bCs/>
          <w:color w:val="002060"/>
        </w:rPr>
        <w:t xml:space="preserve">ARTICLE </w:t>
      </w:r>
      <w:r>
        <w:rPr>
          <w:rFonts w:ascii="ArialNarrow" w:hAnsi="ArialNarrow" w:cs="ArialNarrow"/>
          <w:b/>
          <w:bCs/>
          <w:color w:val="002060"/>
        </w:rPr>
        <w:t>8</w:t>
      </w:r>
      <w:r w:rsidRPr="00652F10">
        <w:rPr>
          <w:rFonts w:ascii="ArialNarrow" w:hAnsi="ArialNarrow" w:cs="ArialNarrow"/>
          <w:b/>
          <w:bCs/>
          <w:color w:val="002060"/>
        </w:rPr>
        <w:t xml:space="preserve"> : MODALITES DE PAIEMENT</w:t>
      </w:r>
    </w:p>
    <w:p w14:paraId="5A72DFE6" w14:textId="77777777" w:rsidR="00450444" w:rsidRDefault="00450444" w:rsidP="00450444">
      <w:pPr>
        <w:pStyle w:val="BodyText2"/>
        <w:tabs>
          <w:tab w:val="left" w:pos="9180"/>
        </w:tabs>
        <w:ind w:right="-108"/>
        <w:rPr>
          <w:rFonts w:ascii="Arial Narrow" w:hAnsi="Arial Narrow"/>
        </w:rPr>
      </w:pPr>
      <w:r>
        <w:rPr>
          <w:rFonts w:ascii="Arial Narrow" w:hAnsi="Arial Narrow"/>
        </w:rPr>
        <w:t>Le paiement des subventions à l’association employeur s’effectue mensuellement 15 jours  au plus tard après réception d’un dossier complet et conforme.</w:t>
      </w:r>
    </w:p>
    <w:p w14:paraId="04046568" w14:textId="77777777" w:rsidR="00450444" w:rsidRDefault="00450444" w:rsidP="00450444">
      <w:pPr>
        <w:pStyle w:val="BodyText2"/>
        <w:tabs>
          <w:tab w:val="left" w:pos="0"/>
        </w:tabs>
        <w:ind w:right="-109"/>
        <w:rPr>
          <w:rFonts w:ascii="Arial Narrow" w:hAnsi="Arial Narrow"/>
        </w:rPr>
      </w:pPr>
      <w:r>
        <w:rPr>
          <w:rFonts w:ascii="Arial Narrow" w:hAnsi="Arial Narrow"/>
        </w:rPr>
        <w:t xml:space="preserve">Le dossier de paiement à déposer à l’issue de chaque mois par l’association employeur </w:t>
      </w:r>
      <w:r w:rsidRPr="00E57B2E">
        <w:rPr>
          <w:rFonts w:ascii="Arial Narrow" w:hAnsi="Arial Narrow"/>
        </w:rPr>
        <w:t>auprès de</w:t>
      </w:r>
      <w:r>
        <w:rPr>
          <w:rFonts w:ascii="Arial Narrow" w:hAnsi="Arial Narrow"/>
        </w:rPr>
        <w:t xml:space="preserve"> </w:t>
      </w:r>
      <w:r w:rsidRPr="00E57B2E">
        <w:rPr>
          <w:rFonts w:ascii="Arial Narrow" w:hAnsi="Arial Narrow"/>
        </w:rPr>
        <w:t>l’ANAPEC est composé</w:t>
      </w:r>
      <w:r>
        <w:rPr>
          <w:rFonts w:ascii="Arial Narrow" w:hAnsi="Arial Narrow"/>
        </w:rPr>
        <w:t xml:space="preserve"> des pièces suivantes :</w:t>
      </w:r>
    </w:p>
    <w:p w14:paraId="37B2FB02" w14:textId="77777777" w:rsidR="00450444" w:rsidRDefault="00450444" w:rsidP="00450444">
      <w:pPr>
        <w:pStyle w:val="BodyText2"/>
        <w:numPr>
          <w:ilvl w:val="0"/>
          <w:numId w:val="24"/>
        </w:numPr>
        <w:tabs>
          <w:tab w:val="clear" w:pos="720"/>
          <w:tab w:val="left" w:pos="0"/>
          <w:tab w:val="num" w:pos="567"/>
        </w:tabs>
        <w:spacing w:after="0" w:line="240" w:lineRule="auto"/>
        <w:ind w:left="567" w:right="-1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Un exemplaire du protocole de  la mesure d’Emploi d’Utilité Sociale ou d’intérêt général dûment signé par l’association employeur, le bénéficiaire et l’ANAPEC ;</w:t>
      </w:r>
    </w:p>
    <w:p w14:paraId="6854465A" w14:textId="77777777" w:rsidR="00450444" w:rsidRPr="00B646E3" w:rsidRDefault="00450444" w:rsidP="00450444">
      <w:pPr>
        <w:pStyle w:val="BodyText2"/>
        <w:numPr>
          <w:ilvl w:val="0"/>
          <w:numId w:val="24"/>
        </w:numPr>
        <w:tabs>
          <w:tab w:val="clear" w:pos="720"/>
          <w:tab w:val="left" w:pos="0"/>
          <w:tab w:val="num" w:pos="567"/>
        </w:tabs>
        <w:spacing w:after="0" w:line="240" w:lineRule="auto"/>
        <w:ind w:left="567" w:right="-109" w:hanging="283"/>
        <w:jc w:val="both"/>
        <w:rPr>
          <w:rFonts w:ascii="Arial Narrow" w:hAnsi="Arial Narrow"/>
        </w:rPr>
      </w:pPr>
      <w:r w:rsidRPr="00B646E3">
        <w:rPr>
          <w:rFonts w:ascii="Arial Narrow" w:hAnsi="Arial Narrow"/>
        </w:rPr>
        <w:t>Copie légalisée du contrat de travail ou du contrat d’insertion ;</w:t>
      </w:r>
    </w:p>
    <w:p w14:paraId="041BE79B" w14:textId="77777777" w:rsidR="00450444" w:rsidRPr="00B646E3" w:rsidRDefault="00450444" w:rsidP="00450444">
      <w:pPr>
        <w:pStyle w:val="BodyText2"/>
        <w:numPr>
          <w:ilvl w:val="0"/>
          <w:numId w:val="24"/>
        </w:numPr>
        <w:tabs>
          <w:tab w:val="clear" w:pos="720"/>
          <w:tab w:val="left" w:pos="0"/>
          <w:tab w:val="num" w:pos="567"/>
        </w:tabs>
        <w:spacing w:after="0" w:line="240" w:lineRule="auto"/>
        <w:ind w:left="567" w:right="-109" w:hanging="283"/>
        <w:jc w:val="both"/>
        <w:rPr>
          <w:rFonts w:ascii="Arial Narrow" w:hAnsi="Arial Narrow"/>
        </w:rPr>
      </w:pPr>
      <w:r w:rsidRPr="00B646E3">
        <w:rPr>
          <w:rFonts w:ascii="Arial Narrow" w:hAnsi="Arial Narrow"/>
        </w:rPr>
        <w:t>Un justificatif de déclaration à la CNSS en cas de contrat CDD ou CDI;</w:t>
      </w:r>
    </w:p>
    <w:p w14:paraId="3D90D0EB" w14:textId="77777777" w:rsidR="00450444" w:rsidRPr="00B646E3" w:rsidRDefault="00450444" w:rsidP="00450444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/>
          <w:bCs/>
        </w:rPr>
      </w:pPr>
      <w:r w:rsidRPr="00B646E3">
        <w:rPr>
          <w:rFonts w:ascii="Arial Narrow" w:hAnsi="Arial Narrow"/>
        </w:rPr>
        <w:t>Une attestation originale de l’Identité Bancaire de l’entreprise ;</w:t>
      </w:r>
    </w:p>
    <w:p w14:paraId="77AB9644" w14:textId="77777777" w:rsidR="00450444" w:rsidRPr="00C97845" w:rsidRDefault="00450444" w:rsidP="00450444">
      <w:pPr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Arial Narrow" w:hAnsi="Arial Narrow"/>
        </w:rPr>
      </w:pPr>
      <w:r w:rsidRPr="00B646E3">
        <w:rPr>
          <w:rFonts w:ascii="Arial Narrow" w:hAnsi="Arial Narrow"/>
        </w:rPr>
        <w:t>Un justificatif du versement de l’indemnité</w:t>
      </w:r>
      <w:r>
        <w:rPr>
          <w:rFonts w:ascii="Arial Narrow" w:hAnsi="Arial Narrow"/>
        </w:rPr>
        <w:t xml:space="preserve"> </w:t>
      </w:r>
      <w:r w:rsidRPr="00B646E3">
        <w:rPr>
          <w:rFonts w:ascii="Arial Narrow" w:hAnsi="Arial Narrow"/>
        </w:rPr>
        <w:t>de stage (si contrat d’insertion) ou du salaire mensuel (si CDD / CDI)</w:t>
      </w:r>
      <w:r w:rsidRPr="00B646E3">
        <w:rPr>
          <w:rFonts w:ascii="Arial" w:hAnsi="Arial"/>
        </w:rPr>
        <w:t xml:space="preserve"> ‘</w:t>
      </w:r>
      <w:r w:rsidRPr="00B646E3">
        <w:rPr>
          <w:rFonts w:ascii="Arial Narrow" w:hAnsi="Arial Narrow"/>
        </w:rPr>
        <w:t>’ le montant de ‘l’indemnité de stage ou du salaire versé doit être supérieur ou égal à celui de la contribution de l’ANAPEC’’</w:t>
      </w:r>
    </w:p>
    <w:p w14:paraId="0CB0B92D" w14:textId="77777777" w:rsidR="00450444" w:rsidRDefault="00450444" w:rsidP="0045044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Le dépôt des dossiers de paiement doit se faire au plus tard 15</w:t>
      </w:r>
      <w:r w:rsidRPr="00B646E3">
        <w:rPr>
          <w:rFonts w:ascii="Arial Narrow" w:hAnsi="Arial Narrow"/>
        </w:rPr>
        <w:t xml:space="preserve"> jours</w:t>
      </w:r>
      <w:r>
        <w:rPr>
          <w:rFonts w:ascii="Arial Narrow" w:hAnsi="Arial Narrow"/>
        </w:rPr>
        <w:t xml:space="preserve"> à compter de la date d’expiration de chaque mois.</w:t>
      </w:r>
    </w:p>
    <w:p w14:paraId="72BC9A3C" w14:textId="77777777" w:rsidR="00450444" w:rsidRDefault="00450444" w:rsidP="0045044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 dépôt des compléments doit se faire au plus tard 15</w:t>
      </w:r>
      <w:r w:rsidRPr="00B646E3">
        <w:rPr>
          <w:rFonts w:ascii="Arial Narrow" w:hAnsi="Arial Narrow"/>
        </w:rPr>
        <w:t xml:space="preserve"> jours</w:t>
      </w:r>
      <w:r>
        <w:rPr>
          <w:rFonts w:ascii="Arial Narrow" w:hAnsi="Arial Narrow"/>
        </w:rPr>
        <w:t xml:space="preserve"> à compter de la date de leur notification par l’ANAPEC.</w:t>
      </w:r>
    </w:p>
    <w:p w14:paraId="4875D40D" w14:textId="77777777" w:rsidR="00450444" w:rsidRDefault="00450444" w:rsidP="00450444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Faite en trois exemplaires  à ……………………..Le …../….../ ………</w:t>
      </w:r>
    </w:p>
    <w:tbl>
      <w:tblPr>
        <w:tblpPr w:leftFromText="141" w:rightFromText="141" w:vertAnchor="text" w:horzAnchor="margin" w:tblpY="7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2966"/>
        <w:gridCol w:w="2964"/>
      </w:tblGrid>
      <w:tr w:rsidR="00450444" w:rsidRPr="00D93459" w14:paraId="1A71D236" w14:textId="77777777" w:rsidTr="00515E40">
        <w:trPr>
          <w:trHeight w:val="347"/>
        </w:trPr>
        <w:tc>
          <w:tcPr>
            <w:tcW w:w="3399" w:type="dxa"/>
            <w:vAlign w:val="center"/>
          </w:tcPr>
          <w:p w14:paraId="6B54D20F" w14:textId="77777777" w:rsidR="00450444" w:rsidRPr="00D93459" w:rsidRDefault="00450444" w:rsidP="00515E4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D93459">
              <w:rPr>
                <w:rFonts w:ascii="Arial Narrow" w:hAnsi="Arial Narrow"/>
                <w:b/>
                <w:color w:val="002060"/>
              </w:rPr>
              <w:t>Signature de l’Association Employeur</w:t>
            </w:r>
          </w:p>
        </w:tc>
        <w:tc>
          <w:tcPr>
            <w:tcW w:w="2966" w:type="dxa"/>
            <w:vAlign w:val="center"/>
          </w:tcPr>
          <w:p w14:paraId="300B7366" w14:textId="77777777" w:rsidR="00450444" w:rsidRPr="00D93459" w:rsidRDefault="00450444" w:rsidP="00515E4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D93459">
              <w:rPr>
                <w:rFonts w:ascii="Arial Narrow" w:hAnsi="Arial Narrow"/>
                <w:b/>
                <w:color w:val="002060"/>
              </w:rPr>
              <w:t>Signature de la recrue</w:t>
            </w:r>
          </w:p>
        </w:tc>
        <w:tc>
          <w:tcPr>
            <w:tcW w:w="2964" w:type="dxa"/>
            <w:vAlign w:val="center"/>
          </w:tcPr>
          <w:p w14:paraId="4256E3E6" w14:textId="77777777" w:rsidR="00450444" w:rsidRPr="00FB79A0" w:rsidRDefault="00450444" w:rsidP="00515E40">
            <w:pPr>
              <w:jc w:val="center"/>
              <w:rPr>
                <w:rFonts w:ascii="Arial Narrow" w:hAnsi="Arial Narrow"/>
                <w:b/>
              </w:rPr>
            </w:pPr>
            <w:r w:rsidRPr="00FB79A0">
              <w:rPr>
                <w:rFonts w:ascii="Arial Narrow" w:hAnsi="Arial Narrow"/>
                <w:b/>
              </w:rPr>
              <w:t>Signature de l’ANAPEC</w:t>
            </w:r>
          </w:p>
        </w:tc>
      </w:tr>
      <w:tr w:rsidR="00450444" w:rsidRPr="00D93459" w14:paraId="6AA2459E" w14:textId="77777777" w:rsidTr="00515E40">
        <w:tc>
          <w:tcPr>
            <w:tcW w:w="3399" w:type="dxa"/>
          </w:tcPr>
          <w:p w14:paraId="1B9A2B6D" w14:textId="77777777" w:rsidR="00450444" w:rsidRPr="00D93459" w:rsidRDefault="00450444" w:rsidP="00515E40">
            <w:pPr>
              <w:jc w:val="both"/>
              <w:rPr>
                <w:rFonts w:ascii="Arial Narrow" w:hAnsi="Arial Narrow"/>
              </w:rPr>
            </w:pPr>
          </w:p>
          <w:p w14:paraId="0480A4DB" w14:textId="77777777" w:rsidR="00450444" w:rsidRPr="00D93459" w:rsidRDefault="00450444" w:rsidP="00515E40">
            <w:pPr>
              <w:jc w:val="both"/>
              <w:rPr>
                <w:rFonts w:ascii="Arial Narrow" w:hAnsi="Arial Narrow"/>
              </w:rPr>
            </w:pPr>
          </w:p>
          <w:p w14:paraId="56411822" w14:textId="77777777" w:rsidR="00450444" w:rsidRPr="00D93459" w:rsidRDefault="00450444" w:rsidP="00515E40">
            <w:pPr>
              <w:jc w:val="both"/>
              <w:rPr>
                <w:rFonts w:ascii="Arial Narrow" w:hAnsi="Arial Narrow"/>
              </w:rPr>
            </w:pPr>
          </w:p>
          <w:p w14:paraId="1A47C17F" w14:textId="77777777" w:rsidR="00450444" w:rsidRPr="00D93459" w:rsidRDefault="00450444" w:rsidP="00515E4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66" w:type="dxa"/>
          </w:tcPr>
          <w:p w14:paraId="4DD6E340" w14:textId="77777777" w:rsidR="00450444" w:rsidRPr="00D93459" w:rsidRDefault="00450444" w:rsidP="00515E4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64" w:type="dxa"/>
          </w:tcPr>
          <w:p w14:paraId="47D8FE58" w14:textId="77777777" w:rsidR="00450444" w:rsidRPr="00D93459" w:rsidRDefault="00450444" w:rsidP="00515E4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E559B75" w14:textId="77777777" w:rsidR="00450444" w:rsidRPr="00223C30" w:rsidRDefault="00450444" w:rsidP="00450444">
      <w:pPr>
        <w:rPr>
          <w:rFonts w:ascii="Arial Narrow" w:hAnsi="Arial Narrow"/>
          <w:b/>
          <w:color w:val="660066"/>
        </w:rPr>
        <w:sectPr w:rsidR="00450444" w:rsidRPr="00223C30" w:rsidSect="00486AA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275" w:bottom="1134" w:left="1418" w:header="510" w:footer="510" w:gutter="0"/>
          <w:pgNumType w:start="1"/>
          <w:cols w:space="720"/>
          <w:titlePg/>
        </w:sectPr>
      </w:pPr>
    </w:p>
    <w:tbl>
      <w:tblPr>
        <w:tblpPr w:leftFromText="141" w:rightFromText="141" w:vertAnchor="page" w:horzAnchor="page" w:tblpX="871" w:tblpY="477"/>
        <w:tblW w:w="1098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960"/>
        <w:gridCol w:w="3600"/>
      </w:tblGrid>
      <w:tr w:rsidR="00450444" w:rsidRPr="00D93459" w14:paraId="0DE0BA42" w14:textId="77777777" w:rsidTr="00515E40">
        <w:trPr>
          <w:trHeight w:val="283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9C845" w14:textId="77777777" w:rsidR="00450444" w:rsidRPr="00D93459" w:rsidRDefault="00450444" w:rsidP="00515E40">
            <w:pPr>
              <w:jc w:val="center"/>
              <w:rPr>
                <w:rFonts w:ascii="Arial" w:hAnsi="Arial"/>
                <w:b/>
                <w:bCs/>
                <w:color w:val="FF00FF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4E724" w14:textId="77777777" w:rsidR="00450444" w:rsidRPr="00D93459" w:rsidRDefault="00450444" w:rsidP="00515E40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43562" w14:textId="77777777" w:rsidR="00450444" w:rsidRPr="00D93459" w:rsidRDefault="00450444" w:rsidP="00515E40">
            <w:pPr>
              <w:pStyle w:val="Heading1"/>
              <w:rPr>
                <w:rFonts w:cs="Arial"/>
                <w:sz w:val="32"/>
              </w:rPr>
            </w:pPr>
          </w:p>
        </w:tc>
      </w:tr>
    </w:tbl>
    <w:p w14:paraId="01563EA9" w14:textId="77777777" w:rsidR="00450444" w:rsidRPr="006D1E96" w:rsidRDefault="00450444" w:rsidP="00450444">
      <w:pPr>
        <w:rPr>
          <w:rFonts w:ascii="Candara" w:hAnsi="Candara" w:cs="Arial"/>
          <w:b/>
          <w:bCs/>
          <w:i/>
          <w:iCs/>
          <w:color w:val="333333"/>
          <w:sz w:val="28"/>
          <w:szCs w:val="28"/>
        </w:rPr>
      </w:pPr>
    </w:p>
    <w:p w14:paraId="64AE9436" w14:textId="77777777" w:rsidR="00450444" w:rsidRPr="00C97845" w:rsidRDefault="00450444" w:rsidP="00450444">
      <w:pPr>
        <w:numPr>
          <w:ilvl w:val="0"/>
          <w:numId w:val="22"/>
        </w:numPr>
        <w:pBdr>
          <w:bottom w:val="single" w:sz="4" w:space="1" w:color="800000"/>
        </w:pBdr>
        <w:spacing w:after="0" w:line="360" w:lineRule="auto"/>
        <w:rPr>
          <w:rFonts w:ascii="Candara" w:hAnsi="Candara" w:cs="Tahoma"/>
          <w:b/>
          <w:smallCaps/>
          <w:color w:val="0000FF"/>
          <w:szCs w:val="28"/>
        </w:rPr>
      </w:pPr>
      <w:r w:rsidRPr="00C97845">
        <w:rPr>
          <w:rFonts w:ascii="Candara" w:hAnsi="Candara" w:cs="Tahoma"/>
          <w:b/>
          <w:iCs/>
          <w:color w:val="0000FF"/>
          <w:sz w:val="28"/>
          <w:szCs w:val="28"/>
        </w:rPr>
        <w:tab/>
      </w:r>
      <w:r w:rsidRPr="00C97845">
        <w:rPr>
          <w:rFonts w:ascii="Candara" w:hAnsi="Candara" w:cs="Tahoma"/>
          <w:b/>
          <w:smallCaps/>
          <w:color w:val="0000FF"/>
          <w:szCs w:val="28"/>
        </w:rPr>
        <w:t xml:space="preserve">CAHIER DES CHARGES </w:t>
      </w:r>
    </w:p>
    <w:p w14:paraId="1878CC03" w14:textId="77777777" w:rsidR="00450444" w:rsidRDefault="00450444" w:rsidP="00450444">
      <w:pPr>
        <w:jc w:val="center"/>
        <w:rPr>
          <w:b/>
          <w:bCs/>
        </w:rPr>
      </w:pPr>
    </w:p>
    <w:p w14:paraId="6D375FB6" w14:textId="77777777" w:rsidR="00450444" w:rsidRPr="009A4D44" w:rsidRDefault="00450444" w:rsidP="00450444">
      <w:pPr>
        <w:pStyle w:val="Header"/>
        <w:tabs>
          <w:tab w:val="clear" w:pos="4536"/>
          <w:tab w:val="clear" w:pos="9072"/>
        </w:tabs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Article1 : </w:t>
      </w:r>
      <w:r w:rsidRPr="009A4D44">
        <w:rPr>
          <w:b/>
          <w:bCs/>
          <w:u w:val="single"/>
        </w:rPr>
        <w:t>Objet de l’appel d’offre</w:t>
      </w:r>
    </w:p>
    <w:p w14:paraId="005FB40B" w14:textId="77777777" w:rsidR="00450444" w:rsidRDefault="00450444" w:rsidP="00450444">
      <w:pPr>
        <w:pStyle w:val="Header"/>
        <w:tabs>
          <w:tab w:val="clear" w:pos="4536"/>
          <w:tab w:val="clear" w:pos="9072"/>
        </w:tabs>
        <w:jc w:val="both"/>
      </w:pPr>
    </w:p>
    <w:p w14:paraId="728AC543" w14:textId="77777777" w:rsidR="00450444" w:rsidRPr="00B61368" w:rsidRDefault="00450444" w:rsidP="00450444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9A4D44">
        <w:rPr>
          <w:rFonts w:ascii="Arial" w:hAnsi="Arial" w:cs="Arial"/>
        </w:rPr>
        <w:t xml:space="preserve">Le présent </w:t>
      </w:r>
      <w:r w:rsidRPr="009A4D44">
        <w:rPr>
          <w:rFonts w:ascii="Arial" w:hAnsi="Arial" w:cs="Arial"/>
          <w:lang/>
        </w:rPr>
        <w:t xml:space="preserve">appel d’offres </w:t>
      </w:r>
      <w:r w:rsidRPr="009A4D44">
        <w:rPr>
          <w:rFonts w:ascii="Arial" w:hAnsi="Arial" w:cs="Arial"/>
        </w:rPr>
        <w:t xml:space="preserve">a pour objectif  de sélectionner les associations qui désirent bénéficier de la mesure </w:t>
      </w:r>
      <w:r>
        <w:rPr>
          <w:rFonts w:ascii="Arial Narrow" w:hAnsi="Arial Narrow"/>
        </w:rPr>
        <w:t>« </w:t>
      </w:r>
      <w:r w:rsidRPr="00B61368">
        <w:rPr>
          <w:rFonts w:ascii="Arial" w:hAnsi="Arial" w:cs="Arial"/>
          <w:b/>
          <w:bCs/>
        </w:rPr>
        <w:t>Emploi d’Utilité sociale ou d’intérêt général</w:t>
      </w:r>
      <w:r>
        <w:rPr>
          <w:rFonts w:ascii="Arial Narrow" w:hAnsi="Arial Narrow"/>
        </w:rPr>
        <w:t xml:space="preserve"> » </w:t>
      </w:r>
      <w:r w:rsidRPr="009A4D44">
        <w:rPr>
          <w:rFonts w:ascii="Arial" w:hAnsi="Arial" w:cs="Arial"/>
        </w:rPr>
        <w:t xml:space="preserve">ayant des besoins en recrutement dans des emplois d’utilité sociale et d’intérêt général, </w:t>
      </w:r>
    </w:p>
    <w:p w14:paraId="50BE8F2E" w14:textId="77777777" w:rsidR="00450444" w:rsidRPr="009A4D44" w:rsidRDefault="00450444" w:rsidP="00450444">
      <w:pPr>
        <w:pStyle w:val="Header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et œuvrant dans les secteurs d’activité suivant :</w:t>
      </w:r>
    </w:p>
    <w:p w14:paraId="3987B8E5" w14:textId="77777777" w:rsidR="00450444" w:rsidRDefault="00450444" w:rsidP="00450444">
      <w:pPr>
        <w:pStyle w:val="Header"/>
        <w:tabs>
          <w:tab w:val="clear" w:pos="4536"/>
          <w:tab w:val="clear" w:pos="9072"/>
        </w:tabs>
        <w:jc w:val="both"/>
      </w:pPr>
    </w:p>
    <w:p w14:paraId="26CCF339" w14:textId="77777777" w:rsidR="00450444" w:rsidRPr="005E5F8C" w:rsidRDefault="00450444" w:rsidP="00450444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Pr="005E5F8C">
        <w:rPr>
          <w:rFonts w:ascii="Arial" w:hAnsi="Arial"/>
        </w:rPr>
        <w:t>enseignement préscolaire, particulièrement dans le milieu rural et périurbain,</w:t>
      </w:r>
    </w:p>
    <w:p w14:paraId="1F9B96DE" w14:textId="77777777" w:rsidR="00450444" w:rsidRPr="005E5F8C" w:rsidRDefault="00450444" w:rsidP="00450444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Le </w:t>
      </w:r>
      <w:r w:rsidRPr="005E5F8C">
        <w:rPr>
          <w:rFonts w:ascii="Arial" w:hAnsi="Arial"/>
        </w:rPr>
        <w:t>transport scolaire particulièrement dans le milieu rural et périurbain,</w:t>
      </w:r>
    </w:p>
    <w:p w14:paraId="2EF78F3A" w14:textId="77777777" w:rsidR="00450444" w:rsidRPr="007F6E70" w:rsidRDefault="00450444" w:rsidP="00450444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418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L’</w:t>
      </w:r>
      <w:r w:rsidRPr="005E5F8C">
        <w:rPr>
          <w:rFonts w:ascii="Arial" w:hAnsi="Arial"/>
        </w:rPr>
        <w:t>assistance aux personnes à besoins spécifiques (handicapés),</w:t>
      </w:r>
      <w:r w:rsidRPr="007F6E70">
        <w:rPr>
          <w:rFonts w:ascii="Arial" w:hAnsi="Arial"/>
        </w:rPr>
        <w:t xml:space="preserve"> </w:t>
      </w:r>
      <w:r w:rsidRPr="00447B76">
        <w:rPr>
          <w:rFonts w:ascii="Arial" w:hAnsi="Arial"/>
        </w:rPr>
        <w:t>Assistance  aux enfants de rue ;</w:t>
      </w:r>
      <w:r>
        <w:rPr>
          <w:rFonts w:ascii="Arial" w:hAnsi="Arial"/>
        </w:rPr>
        <w:t xml:space="preserve"> </w:t>
      </w:r>
      <w:r w:rsidRPr="00447B76">
        <w:rPr>
          <w:rFonts w:ascii="Arial" w:hAnsi="Arial"/>
        </w:rPr>
        <w:t>Assistance aux femmes divorcées ; veuves ;  mamans célibataires et femmes victimes de violence ;</w:t>
      </w:r>
    </w:p>
    <w:p w14:paraId="6A3E6FF8" w14:textId="77777777" w:rsidR="00450444" w:rsidRPr="00983AF1" w:rsidRDefault="00450444" w:rsidP="00450444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434" w:hanging="35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r w:rsidRPr="005E5F8C">
        <w:rPr>
          <w:rFonts w:ascii="Arial" w:hAnsi="Arial"/>
        </w:rPr>
        <w:t>gestion et animation des infrastructures sportives et culturelles</w:t>
      </w:r>
    </w:p>
    <w:p w14:paraId="785A7D5E" w14:textId="77777777" w:rsidR="00450444" w:rsidRPr="005E5F8C" w:rsidRDefault="00450444" w:rsidP="00450444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Le </w:t>
      </w:r>
      <w:r w:rsidRPr="005E5F8C">
        <w:rPr>
          <w:rFonts w:ascii="Arial" w:hAnsi="Arial"/>
        </w:rPr>
        <w:t>conseil aux coopératives, associations (agricoles…..)</w:t>
      </w:r>
    </w:p>
    <w:p w14:paraId="42887E27" w14:textId="77777777" w:rsidR="00450444" w:rsidRPr="005E5F8C" w:rsidRDefault="00450444" w:rsidP="00450444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Pr="005E5F8C">
        <w:rPr>
          <w:rFonts w:ascii="Arial" w:hAnsi="Arial"/>
        </w:rPr>
        <w:t>restauration de bâtiments publics</w:t>
      </w:r>
    </w:p>
    <w:p w14:paraId="095C7384" w14:textId="77777777" w:rsidR="00450444" w:rsidRPr="005E5F8C" w:rsidRDefault="00450444" w:rsidP="00450444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Pr="005E5F8C">
        <w:rPr>
          <w:rFonts w:ascii="Arial" w:hAnsi="Arial"/>
        </w:rPr>
        <w:t>plantation et entretien d’arbres ;</w:t>
      </w:r>
    </w:p>
    <w:p w14:paraId="3AC83E29" w14:textId="77777777" w:rsidR="00450444" w:rsidRDefault="00450444" w:rsidP="00450444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Pr="005E5F8C">
        <w:rPr>
          <w:rFonts w:ascii="Arial" w:hAnsi="Arial"/>
        </w:rPr>
        <w:t>plantation et entretien d’espaces verts ;</w:t>
      </w:r>
    </w:p>
    <w:p w14:paraId="2F056F01" w14:textId="77777777" w:rsidR="00450444" w:rsidRDefault="00450444" w:rsidP="00450444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L’entretien et nettoyage d’espaces et d’infrastructures</w:t>
      </w:r>
    </w:p>
    <w:p w14:paraId="7E805778" w14:textId="77777777" w:rsidR="00450444" w:rsidRPr="00447B76" w:rsidRDefault="00450444" w:rsidP="0045044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418" w:hanging="357"/>
        <w:jc w:val="both"/>
        <w:rPr>
          <w:rFonts w:ascii="Arial" w:hAnsi="Arial"/>
        </w:rPr>
      </w:pPr>
      <w:r w:rsidRPr="00447B76">
        <w:rPr>
          <w:rFonts w:ascii="Arial" w:hAnsi="Arial"/>
        </w:rPr>
        <w:t>La Gestion des infrastructures  à caractère sociaux</w:t>
      </w:r>
      <w:r>
        <w:rPr>
          <w:rFonts w:ascii="Arial" w:hAnsi="Arial"/>
        </w:rPr>
        <w:t xml:space="preserve"> ( EPS ; centres associatifs ; La gestion des EAP.</w:t>
      </w:r>
    </w:p>
    <w:p w14:paraId="1CA89C32" w14:textId="77777777" w:rsidR="00450444" w:rsidRPr="00F13C40" w:rsidRDefault="00450444" w:rsidP="00450444">
      <w:pPr>
        <w:ind w:left="1440"/>
        <w:jc w:val="both"/>
        <w:rPr>
          <w:rFonts w:ascii="Arial" w:hAnsi="Arial"/>
        </w:rPr>
      </w:pPr>
    </w:p>
    <w:p w14:paraId="0B7CD88C" w14:textId="77777777" w:rsidR="00450444" w:rsidRDefault="00450444" w:rsidP="00450444">
      <w:pPr>
        <w:jc w:val="both"/>
      </w:pPr>
    </w:p>
    <w:p w14:paraId="4F8C370B" w14:textId="77777777" w:rsidR="00450444" w:rsidRPr="009A4D44" w:rsidRDefault="00450444" w:rsidP="00450444">
      <w:pPr>
        <w:pStyle w:val="Header"/>
        <w:tabs>
          <w:tab w:val="clear" w:pos="4536"/>
          <w:tab w:val="clear" w:pos="9072"/>
        </w:tabs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Article 2 : </w:t>
      </w:r>
      <w:r w:rsidRPr="009A4D44">
        <w:rPr>
          <w:b/>
          <w:bCs/>
          <w:u w:val="single"/>
        </w:rPr>
        <w:t>Condition d’éligibilité des associations</w:t>
      </w:r>
    </w:p>
    <w:p w14:paraId="51288613" w14:textId="77777777" w:rsidR="00450444" w:rsidRDefault="00450444" w:rsidP="00450444">
      <w:pPr>
        <w:pStyle w:val="Header"/>
        <w:tabs>
          <w:tab w:val="clear" w:pos="4536"/>
          <w:tab w:val="clear" w:pos="9072"/>
        </w:tabs>
        <w:jc w:val="both"/>
      </w:pPr>
    </w:p>
    <w:p w14:paraId="1AAC6205" w14:textId="77777777" w:rsidR="00450444" w:rsidRPr="00C97845" w:rsidRDefault="00450444" w:rsidP="00450444">
      <w:pPr>
        <w:pStyle w:val="Header"/>
        <w:tabs>
          <w:tab w:val="clear" w:pos="4536"/>
          <w:tab w:val="clear" w:pos="9072"/>
        </w:tabs>
        <w:jc w:val="both"/>
      </w:pPr>
    </w:p>
    <w:p w14:paraId="6239087F" w14:textId="77777777" w:rsidR="00450444" w:rsidRPr="00D6156B" w:rsidRDefault="00450444" w:rsidP="00450444">
      <w:pPr>
        <w:jc w:val="both"/>
        <w:rPr>
          <w:rFonts w:ascii="Arial Narrow" w:hAnsi="Arial Narrow" w:cs="Arial"/>
        </w:rPr>
      </w:pPr>
      <w:r w:rsidRPr="00D6156B">
        <w:rPr>
          <w:rFonts w:ascii="Arial Narrow" w:hAnsi="Arial Narrow" w:cs="Arial"/>
        </w:rPr>
        <w:t>Pour bénéficier de cette mesure, les associations doivent remplir les conditions d’éligibilités suivantes :</w:t>
      </w:r>
    </w:p>
    <w:p w14:paraId="4107D032" w14:textId="77777777" w:rsidR="00450444" w:rsidRPr="00D6156B" w:rsidRDefault="00450444" w:rsidP="00450444">
      <w:pPr>
        <w:jc w:val="both"/>
        <w:rPr>
          <w:rFonts w:ascii="Arial Narrow" w:hAnsi="Arial Narrow" w:cs="Arial"/>
        </w:rPr>
      </w:pPr>
    </w:p>
    <w:p w14:paraId="63CAE2C2" w14:textId="77777777" w:rsidR="00450444" w:rsidRPr="009A4D44" w:rsidRDefault="00450444" w:rsidP="00450444">
      <w:pPr>
        <w:numPr>
          <w:ilvl w:val="1"/>
          <w:numId w:val="17"/>
        </w:numPr>
        <w:spacing w:after="0" w:line="240" w:lineRule="auto"/>
        <w:jc w:val="both"/>
        <w:rPr>
          <w:rFonts w:ascii="Arial" w:hAnsi="Arial"/>
        </w:rPr>
      </w:pPr>
      <w:r w:rsidRPr="009A4D44">
        <w:rPr>
          <w:rFonts w:ascii="Arial" w:hAnsi="Arial"/>
        </w:rPr>
        <w:t>Association active dans l’un des secteurs d’activité ciblés</w:t>
      </w:r>
    </w:p>
    <w:p w14:paraId="796A0916" w14:textId="77777777" w:rsidR="00450444" w:rsidRPr="009A4D44" w:rsidRDefault="00450444" w:rsidP="00450444">
      <w:pPr>
        <w:numPr>
          <w:ilvl w:val="1"/>
          <w:numId w:val="17"/>
        </w:numPr>
        <w:spacing w:after="0" w:line="240" w:lineRule="auto"/>
        <w:jc w:val="both"/>
        <w:rPr>
          <w:rFonts w:ascii="Arial" w:hAnsi="Arial"/>
        </w:rPr>
      </w:pPr>
      <w:r w:rsidRPr="009A4D44">
        <w:rPr>
          <w:rFonts w:ascii="Arial" w:hAnsi="Arial"/>
        </w:rPr>
        <w:t>Association en situation juridique régulière;</w:t>
      </w:r>
    </w:p>
    <w:p w14:paraId="73EB7E4F" w14:textId="77777777" w:rsidR="00450444" w:rsidRPr="009A4D44" w:rsidRDefault="00450444" w:rsidP="00450444">
      <w:pPr>
        <w:numPr>
          <w:ilvl w:val="1"/>
          <w:numId w:val="17"/>
        </w:numPr>
        <w:spacing w:after="0" w:line="240" w:lineRule="auto"/>
        <w:jc w:val="both"/>
        <w:rPr>
          <w:rFonts w:ascii="Arial" w:hAnsi="Arial"/>
        </w:rPr>
      </w:pPr>
      <w:r w:rsidRPr="009A4D44">
        <w:rPr>
          <w:rFonts w:ascii="Arial" w:hAnsi="Arial"/>
        </w:rPr>
        <w:t>Disposer d’un local fixe.</w:t>
      </w:r>
    </w:p>
    <w:p w14:paraId="2C599D81" w14:textId="77777777" w:rsidR="00450444" w:rsidRPr="009A4D44" w:rsidRDefault="00450444" w:rsidP="00450444">
      <w:pPr>
        <w:numPr>
          <w:ilvl w:val="1"/>
          <w:numId w:val="17"/>
        </w:numPr>
        <w:spacing w:after="0" w:line="240" w:lineRule="auto"/>
        <w:jc w:val="both"/>
        <w:rPr>
          <w:rFonts w:ascii="Arial" w:hAnsi="Arial"/>
        </w:rPr>
      </w:pPr>
      <w:r w:rsidRPr="009A4D44">
        <w:rPr>
          <w:rFonts w:ascii="Arial" w:hAnsi="Arial"/>
        </w:rPr>
        <w:t xml:space="preserve">Disposer d’encadrants permanents </w:t>
      </w:r>
    </w:p>
    <w:p w14:paraId="04FC1AA2" w14:textId="77777777" w:rsidR="00450444" w:rsidRPr="009A4D44" w:rsidRDefault="00450444" w:rsidP="00450444">
      <w:pPr>
        <w:numPr>
          <w:ilvl w:val="1"/>
          <w:numId w:val="17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9A4D44">
        <w:rPr>
          <w:rFonts w:ascii="Arial" w:hAnsi="Arial"/>
        </w:rPr>
        <w:t>Etre</w:t>
      </w:r>
      <w:proofErr w:type="spellEnd"/>
      <w:r w:rsidRPr="009A4D44">
        <w:rPr>
          <w:rFonts w:ascii="Arial" w:hAnsi="Arial"/>
        </w:rPr>
        <w:t xml:space="preserve"> affiliée à la CNSS</w:t>
      </w:r>
      <w:r>
        <w:rPr>
          <w:rFonts w:ascii="Arial" w:hAnsi="Arial"/>
        </w:rPr>
        <w:t xml:space="preserve"> .</w:t>
      </w:r>
    </w:p>
    <w:p w14:paraId="5696783D" w14:textId="77777777" w:rsidR="00450444" w:rsidRPr="00481E4F" w:rsidRDefault="00450444" w:rsidP="00450444">
      <w:pPr>
        <w:numPr>
          <w:ilvl w:val="1"/>
          <w:numId w:val="17"/>
        </w:numPr>
        <w:spacing w:after="0" w:line="240" w:lineRule="auto"/>
        <w:jc w:val="both"/>
        <w:rPr>
          <w:rFonts w:ascii="Arial" w:hAnsi="Arial"/>
        </w:rPr>
      </w:pPr>
      <w:r w:rsidRPr="00481E4F">
        <w:rPr>
          <w:rFonts w:ascii="Arial" w:hAnsi="Arial"/>
        </w:rPr>
        <w:t>L’activité à financer pour l’association doit être mentionné clairement dans les statuts (personnes à besoins spécifiques ; enfance ; préscolaire…. )</w:t>
      </w:r>
    </w:p>
    <w:p w14:paraId="658FAF9F" w14:textId="77777777" w:rsidR="00450444" w:rsidRDefault="00450444" w:rsidP="00450444">
      <w:pPr>
        <w:pStyle w:val="Header"/>
        <w:tabs>
          <w:tab w:val="clear" w:pos="4536"/>
          <w:tab w:val="clear" w:pos="9072"/>
        </w:tabs>
        <w:ind w:left="720"/>
        <w:jc w:val="both"/>
        <w:rPr>
          <w:b/>
          <w:bCs/>
          <w:u w:val="single"/>
        </w:rPr>
      </w:pPr>
    </w:p>
    <w:p w14:paraId="54516371" w14:textId="77777777" w:rsidR="00450444" w:rsidRPr="009A4D44" w:rsidRDefault="00450444" w:rsidP="00450444">
      <w:pPr>
        <w:pStyle w:val="Header"/>
        <w:tabs>
          <w:tab w:val="clear" w:pos="4536"/>
          <w:tab w:val="clear" w:pos="9072"/>
        </w:tabs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Article 3 : </w:t>
      </w:r>
      <w:r w:rsidRPr="009A4D4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Constitution des dossiers</w:t>
      </w:r>
      <w:r w:rsidRPr="009A4D44">
        <w:rPr>
          <w:b/>
          <w:bCs/>
          <w:u w:val="single"/>
        </w:rPr>
        <w:t xml:space="preserve">  </w:t>
      </w:r>
    </w:p>
    <w:p w14:paraId="5160C97B" w14:textId="77777777" w:rsidR="00450444" w:rsidRDefault="00450444" w:rsidP="00450444">
      <w:pPr>
        <w:ind w:left="708"/>
        <w:jc w:val="both"/>
        <w:rPr>
          <w:b/>
          <w:iCs/>
          <w:smallCaps/>
          <w:color w:val="FF6600"/>
          <w:u w:val="single"/>
        </w:rPr>
      </w:pPr>
    </w:p>
    <w:p w14:paraId="091E4EF3" w14:textId="77777777" w:rsidR="00450444" w:rsidRPr="00FF4111" w:rsidRDefault="00450444" w:rsidP="00450444">
      <w:pPr>
        <w:ind w:left="708"/>
        <w:jc w:val="both"/>
        <w:rPr>
          <w:b/>
          <w:iCs/>
          <w:smallCaps/>
          <w:color w:val="FF6600"/>
          <w:u w:val="single"/>
        </w:rPr>
      </w:pPr>
      <w:r w:rsidRPr="00FF4111">
        <w:rPr>
          <w:b/>
          <w:iCs/>
          <w:smallCaps/>
          <w:color w:val="FF6600"/>
          <w:u w:val="single"/>
        </w:rPr>
        <w:t>1. Partie administrative</w:t>
      </w:r>
    </w:p>
    <w:p w14:paraId="6AC77CE4" w14:textId="77777777" w:rsidR="00450444" w:rsidRPr="00FF4111" w:rsidRDefault="00450444" w:rsidP="00450444">
      <w:pPr>
        <w:ind w:right="-109"/>
        <w:jc w:val="both"/>
        <w:rPr>
          <w:b/>
          <w:color w:val="3366FF"/>
          <w:sz w:val="16"/>
          <w:szCs w:val="16"/>
          <w:u w:val="single"/>
        </w:rPr>
      </w:pPr>
    </w:p>
    <w:p w14:paraId="020F3503" w14:textId="77777777" w:rsidR="00450444" w:rsidRPr="009A4D44" w:rsidRDefault="00450444" w:rsidP="00450444">
      <w:pPr>
        <w:ind w:right="-109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lastRenderedPageBreak/>
        <w:t>La partie administrative du dossier de candidature de l’association désireuse bénéficier de la mesure d’emploi d’utilité sociale ou d’intérêt général comprend les documents ci-après :</w:t>
      </w:r>
    </w:p>
    <w:p w14:paraId="1C716313" w14:textId="77777777" w:rsidR="00450444" w:rsidRPr="009A4D44" w:rsidRDefault="00450444" w:rsidP="00450444">
      <w:pPr>
        <w:ind w:right="-109"/>
        <w:jc w:val="both"/>
        <w:rPr>
          <w:rFonts w:ascii="Arial" w:hAnsi="Arial" w:cs="Arial"/>
        </w:rPr>
      </w:pPr>
    </w:p>
    <w:p w14:paraId="44F27F1C" w14:textId="77777777" w:rsidR="00450444" w:rsidRDefault="00450444" w:rsidP="00450444">
      <w:pPr>
        <w:numPr>
          <w:ilvl w:val="0"/>
          <w:numId w:val="30"/>
        </w:numPr>
        <w:spacing w:after="0" w:line="240" w:lineRule="auto"/>
        <w:ind w:right="-109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de bénéfice de la Mesure « emploi d’utilité social ou d’intérêt général » (annexe 2)</w:t>
      </w:r>
    </w:p>
    <w:p w14:paraId="26033049" w14:textId="77777777" w:rsidR="00450444" w:rsidRDefault="00450444" w:rsidP="00450444">
      <w:pPr>
        <w:numPr>
          <w:ilvl w:val="0"/>
          <w:numId w:val="30"/>
        </w:numPr>
        <w:spacing w:after="0" w:line="240" w:lineRule="auto"/>
        <w:ind w:right="-109"/>
        <w:jc w:val="both"/>
        <w:rPr>
          <w:rFonts w:ascii="Arial" w:hAnsi="Arial" w:cs="Arial"/>
        </w:rPr>
      </w:pPr>
      <w:r>
        <w:rPr>
          <w:rFonts w:ascii="Arial" w:hAnsi="Arial" w:cs="Arial"/>
        </w:rPr>
        <w:t>Fiche de candidature de l’association (annexe 3)</w:t>
      </w:r>
    </w:p>
    <w:p w14:paraId="63603590" w14:textId="77777777" w:rsidR="00450444" w:rsidRPr="009A4D44" w:rsidRDefault="00450444" w:rsidP="00450444">
      <w:pPr>
        <w:numPr>
          <w:ilvl w:val="0"/>
          <w:numId w:val="30"/>
        </w:numPr>
        <w:spacing w:after="0" w:line="240" w:lineRule="auto"/>
        <w:ind w:right="-109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Copie légalisé du Reçu définitif de dépôt des Statuts</w:t>
      </w:r>
    </w:p>
    <w:p w14:paraId="7CF3B55E" w14:textId="77777777" w:rsidR="00450444" w:rsidRDefault="00450444" w:rsidP="00450444">
      <w:pPr>
        <w:numPr>
          <w:ilvl w:val="0"/>
          <w:numId w:val="30"/>
        </w:numPr>
        <w:spacing w:after="0" w:line="240" w:lineRule="auto"/>
        <w:ind w:right="-109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Copie légalisé des Statuts</w:t>
      </w:r>
    </w:p>
    <w:p w14:paraId="2C81D21B" w14:textId="77777777" w:rsidR="00450444" w:rsidRPr="009A4D44" w:rsidRDefault="00450444" w:rsidP="00450444">
      <w:pPr>
        <w:numPr>
          <w:ilvl w:val="0"/>
          <w:numId w:val="30"/>
        </w:numPr>
        <w:spacing w:after="0" w:line="240" w:lineRule="auto"/>
        <w:ind w:right="-109"/>
        <w:jc w:val="both"/>
        <w:rPr>
          <w:rFonts w:ascii="Arial" w:hAnsi="Arial" w:cs="Arial"/>
        </w:rPr>
      </w:pPr>
      <w:r>
        <w:rPr>
          <w:rFonts w:ascii="Arial" w:hAnsi="Arial" w:cs="Arial"/>
        </w:rPr>
        <w:t>Copie légalisée de la liste des membres du bureau de l’association.</w:t>
      </w:r>
    </w:p>
    <w:p w14:paraId="0B663280" w14:textId="77777777" w:rsidR="00450444" w:rsidRPr="009A4D44" w:rsidRDefault="00450444" w:rsidP="00450444">
      <w:pPr>
        <w:numPr>
          <w:ilvl w:val="0"/>
          <w:numId w:val="30"/>
        </w:numPr>
        <w:spacing w:after="0" w:line="240" w:lineRule="auto"/>
        <w:ind w:right="-109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 xml:space="preserve">Copie légalisé des Procès-verbaux des réunions des instances délibératives </w:t>
      </w:r>
    </w:p>
    <w:p w14:paraId="6AAC000F" w14:textId="77777777" w:rsidR="00450444" w:rsidRPr="009A4D44" w:rsidRDefault="00450444" w:rsidP="00450444">
      <w:pPr>
        <w:numPr>
          <w:ilvl w:val="0"/>
          <w:numId w:val="30"/>
        </w:numPr>
        <w:spacing w:after="0" w:line="240" w:lineRule="auto"/>
        <w:ind w:right="-109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Copie légalisé Procès-verbal des réunions des instances de décision</w:t>
      </w:r>
    </w:p>
    <w:p w14:paraId="638B3C0E" w14:textId="77777777" w:rsidR="00450444" w:rsidRPr="009A4D44" w:rsidRDefault="00450444" w:rsidP="00450444">
      <w:pPr>
        <w:numPr>
          <w:ilvl w:val="0"/>
          <w:numId w:val="30"/>
        </w:numPr>
        <w:spacing w:after="0" w:line="240" w:lineRule="auto"/>
        <w:ind w:right="-109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Derniers rapports moral et financier</w:t>
      </w:r>
      <w:r>
        <w:rPr>
          <w:rFonts w:ascii="Arial" w:hAnsi="Arial" w:cs="Arial"/>
        </w:rPr>
        <w:t>.</w:t>
      </w:r>
    </w:p>
    <w:p w14:paraId="6F8BC18B" w14:textId="77777777" w:rsidR="00450444" w:rsidRPr="009A4D44" w:rsidRDefault="00450444" w:rsidP="00450444">
      <w:pPr>
        <w:numPr>
          <w:ilvl w:val="0"/>
          <w:numId w:val="30"/>
        </w:numPr>
        <w:spacing w:after="0" w:line="240" w:lineRule="auto"/>
        <w:ind w:right="-109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Copie légalisée d’une attestation récente de la CNSS</w:t>
      </w:r>
      <w:r>
        <w:rPr>
          <w:rFonts w:ascii="Arial" w:hAnsi="Arial" w:cs="Arial"/>
        </w:rPr>
        <w:t> ;</w:t>
      </w:r>
    </w:p>
    <w:p w14:paraId="5F8CF73E" w14:textId="77777777" w:rsidR="00450444" w:rsidRPr="009A4D44" w:rsidRDefault="00450444" w:rsidP="00450444">
      <w:pPr>
        <w:numPr>
          <w:ilvl w:val="0"/>
          <w:numId w:val="30"/>
        </w:numPr>
        <w:spacing w:after="0" w:line="240" w:lineRule="auto"/>
        <w:ind w:right="-109"/>
        <w:jc w:val="both"/>
        <w:rPr>
          <w:rFonts w:ascii="Arial" w:hAnsi="Arial" w:cs="Arial"/>
        </w:rPr>
      </w:pPr>
      <w:r>
        <w:rPr>
          <w:rFonts w:ascii="Arial" w:hAnsi="Arial" w:cs="Arial"/>
        </w:rPr>
        <w:t>Copie du relevé d’</w:t>
      </w:r>
      <w:r w:rsidRPr="009A4D44">
        <w:rPr>
          <w:rFonts w:ascii="Arial" w:hAnsi="Arial" w:cs="Arial"/>
        </w:rPr>
        <w:t>i</w:t>
      </w:r>
      <w:r>
        <w:rPr>
          <w:rFonts w:ascii="Arial" w:hAnsi="Arial" w:cs="Arial"/>
        </w:rPr>
        <w:t>dent</w:t>
      </w:r>
      <w:r w:rsidRPr="009A4D44">
        <w:rPr>
          <w:rFonts w:ascii="Arial" w:hAnsi="Arial" w:cs="Arial"/>
        </w:rPr>
        <w:t xml:space="preserve">ification bancaire en </w:t>
      </w:r>
      <w:r>
        <w:rPr>
          <w:rFonts w:ascii="Arial" w:hAnsi="Arial" w:cs="Arial"/>
        </w:rPr>
        <w:t>2</w:t>
      </w:r>
      <w:r w:rsidRPr="009A4D44">
        <w:rPr>
          <w:rFonts w:ascii="Arial" w:hAnsi="Arial" w:cs="Arial"/>
        </w:rPr>
        <w:t>4 chiffres (RIB)</w:t>
      </w:r>
    </w:p>
    <w:p w14:paraId="3DF5E834" w14:textId="77777777" w:rsidR="00450444" w:rsidRPr="00FF4111" w:rsidRDefault="00450444" w:rsidP="00450444">
      <w:pPr>
        <w:jc w:val="both"/>
        <w:rPr>
          <w:u w:val="single"/>
        </w:rPr>
      </w:pPr>
    </w:p>
    <w:p w14:paraId="1DD9F533" w14:textId="77777777" w:rsidR="00450444" w:rsidRPr="001200A3" w:rsidRDefault="00450444" w:rsidP="00450444">
      <w:pPr>
        <w:ind w:firstLine="708"/>
        <w:jc w:val="both"/>
        <w:rPr>
          <w:b/>
          <w:iCs/>
          <w:smallCaps/>
          <w:color w:val="FF6600"/>
          <w:u w:val="single"/>
        </w:rPr>
      </w:pPr>
      <w:r>
        <w:t xml:space="preserve"> </w:t>
      </w:r>
      <w:r w:rsidRPr="00FF4111">
        <w:rPr>
          <w:b/>
          <w:iCs/>
          <w:smallCaps/>
          <w:color w:val="FF6600"/>
          <w:u w:val="single"/>
        </w:rPr>
        <w:t>2. Partie technique</w:t>
      </w:r>
      <w:r>
        <w:rPr>
          <w:b/>
          <w:iCs/>
          <w:smallCaps/>
          <w:color w:val="FF6600"/>
          <w:u w:val="single"/>
        </w:rPr>
        <w:t xml:space="preserve"> (sous plis cacheté et fermé)</w:t>
      </w:r>
    </w:p>
    <w:p w14:paraId="4DA064FE" w14:textId="77777777" w:rsidR="00450444" w:rsidRPr="00FF4111" w:rsidRDefault="00450444" w:rsidP="00450444">
      <w:pPr>
        <w:ind w:left="708"/>
        <w:jc w:val="both"/>
        <w:rPr>
          <w:b/>
          <w:color w:val="3366FF"/>
          <w:u w:val="single"/>
        </w:rPr>
      </w:pPr>
    </w:p>
    <w:p w14:paraId="1D4F3858" w14:textId="77777777" w:rsidR="00450444" w:rsidRPr="009A4D44" w:rsidRDefault="00450444" w:rsidP="00450444">
      <w:pPr>
        <w:ind w:right="-109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La partie technique du dossier doit être constitué des volets ci-après:</w:t>
      </w:r>
    </w:p>
    <w:p w14:paraId="03315A2B" w14:textId="77777777" w:rsidR="00450444" w:rsidRPr="009A4D44" w:rsidRDefault="00450444" w:rsidP="00450444">
      <w:pPr>
        <w:jc w:val="both"/>
        <w:rPr>
          <w:rFonts w:ascii="Arial" w:hAnsi="Arial" w:cs="Arial"/>
        </w:rPr>
      </w:pPr>
    </w:p>
    <w:p w14:paraId="175CE111" w14:textId="77777777" w:rsidR="00450444" w:rsidRPr="009A4D44" w:rsidRDefault="00450444" w:rsidP="0045044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 xml:space="preserve">Le projet de l’association </w:t>
      </w:r>
    </w:p>
    <w:p w14:paraId="6132FA8E" w14:textId="77777777" w:rsidR="00450444" w:rsidRPr="009A4D44" w:rsidRDefault="00450444" w:rsidP="0045044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Bilan et références</w:t>
      </w:r>
    </w:p>
    <w:p w14:paraId="7BC2FEF6" w14:textId="77777777" w:rsidR="00450444" w:rsidRPr="009A4D44" w:rsidRDefault="00450444" w:rsidP="0045044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Plan d’action annuel;</w:t>
      </w:r>
    </w:p>
    <w:p w14:paraId="02BC1A5B" w14:textId="77777777" w:rsidR="00450444" w:rsidRPr="009A4D44" w:rsidRDefault="00450444" w:rsidP="0045044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L’engagement à pérenniser les emplois créés ;</w:t>
      </w:r>
    </w:p>
    <w:p w14:paraId="054BD99F" w14:textId="77777777" w:rsidR="00450444" w:rsidRPr="009A4D44" w:rsidRDefault="00450444" w:rsidP="0045044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niveau d’intervention local ou régional .</w:t>
      </w:r>
    </w:p>
    <w:p w14:paraId="49E863F5" w14:textId="77777777" w:rsidR="00450444" w:rsidRPr="009A4D44" w:rsidRDefault="00450444" w:rsidP="0045044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Besoins en recrutement argumenté</w:t>
      </w:r>
    </w:p>
    <w:p w14:paraId="734F8B81" w14:textId="77777777" w:rsidR="00450444" w:rsidRDefault="00450444" w:rsidP="0045044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A4D44">
        <w:rPr>
          <w:rFonts w:ascii="Arial" w:hAnsi="Arial" w:cs="Arial"/>
        </w:rPr>
        <w:t>CV des encadrants</w:t>
      </w:r>
      <w:r>
        <w:rPr>
          <w:rFonts w:ascii="Arial" w:hAnsi="Arial" w:cs="Arial"/>
        </w:rPr>
        <w:t xml:space="preserve"> permanents dans l’association .</w:t>
      </w:r>
    </w:p>
    <w:p w14:paraId="4DA7B8CB" w14:textId="77777777" w:rsidR="00450444" w:rsidRPr="009A4D44" w:rsidRDefault="00450444" w:rsidP="00450444">
      <w:pPr>
        <w:ind w:left="720"/>
        <w:jc w:val="both"/>
        <w:rPr>
          <w:rFonts w:ascii="Arial" w:hAnsi="Arial" w:cs="Arial"/>
        </w:rPr>
      </w:pPr>
    </w:p>
    <w:p w14:paraId="36691100" w14:textId="77777777" w:rsidR="00450444" w:rsidRDefault="00450444" w:rsidP="00450444">
      <w:pPr>
        <w:pStyle w:val="Header"/>
        <w:tabs>
          <w:tab w:val="clear" w:pos="4536"/>
          <w:tab w:val="clear" w:pos="9072"/>
        </w:tabs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Article 4 : Délai de dépôt des dossiers</w:t>
      </w:r>
    </w:p>
    <w:p w14:paraId="77BDEAE3" w14:textId="77777777" w:rsidR="00450444" w:rsidRDefault="00450444" w:rsidP="00450444">
      <w:pPr>
        <w:pStyle w:val="Header"/>
        <w:tabs>
          <w:tab w:val="clear" w:pos="4536"/>
          <w:tab w:val="clear" w:pos="9072"/>
        </w:tabs>
        <w:ind w:left="720"/>
        <w:jc w:val="both"/>
        <w:rPr>
          <w:b/>
          <w:bCs/>
          <w:u w:val="single"/>
        </w:rPr>
      </w:pPr>
    </w:p>
    <w:p w14:paraId="4BE90804" w14:textId="77777777" w:rsidR="00450444" w:rsidRPr="000315D6" w:rsidRDefault="00450444" w:rsidP="00450444">
      <w:pPr>
        <w:jc w:val="both"/>
        <w:rPr>
          <w:rFonts w:ascii="Arial" w:hAnsi="Arial" w:cs="Arial"/>
          <w:color w:val="FF0000"/>
        </w:rPr>
      </w:pPr>
      <w:r w:rsidRPr="00C86ADA">
        <w:rPr>
          <w:rFonts w:ascii="Arial" w:hAnsi="Arial" w:cs="Arial"/>
        </w:rPr>
        <w:t xml:space="preserve">Le dépôt des dossiers concernant le présent appel d’offres s’effectue au niveau des agences ANAPEC  avant </w:t>
      </w:r>
      <w:r w:rsidRPr="00D03BA7">
        <w:rPr>
          <w:rFonts w:ascii="Arial" w:hAnsi="Arial" w:cs="Arial"/>
          <w:b/>
          <w:bCs/>
          <w:color w:val="FF0000"/>
          <w:u w:val="single"/>
        </w:rPr>
        <w:t xml:space="preserve">15 H00 du Lundi </w:t>
      </w:r>
      <w:r>
        <w:rPr>
          <w:rFonts w:ascii="Arial" w:hAnsi="Arial" w:cs="Arial"/>
          <w:b/>
          <w:bCs/>
          <w:color w:val="FF0000"/>
          <w:u w:val="single"/>
        </w:rPr>
        <w:t>17 Mai</w:t>
      </w:r>
      <w:r w:rsidRPr="00D03BA7">
        <w:rPr>
          <w:rFonts w:ascii="Arial" w:hAnsi="Arial" w:cs="Arial"/>
          <w:b/>
          <w:bCs/>
          <w:color w:val="FF0000"/>
          <w:u w:val="single"/>
        </w:rPr>
        <w:t xml:space="preserve"> 20</w:t>
      </w:r>
      <w:r>
        <w:rPr>
          <w:rFonts w:ascii="Arial" w:hAnsi="Arial" w:cs="Arial"/>
          <w:b/>
          <w:bCs/>
          <w:color w:val="FF0000"/>
          <w:u w:val="single"/>
        </w:rPr>
        <w:t>21</w:t>
      </w:r>
      <w:r w:rsidRPr="00D03BA7">
        <w:rPr>
          <w:rFonts w:ascii="Arial" w:hAnsi="Arial" w:cs="Arial"/>
          <w:b/>
          <w:bCs/>
          <w:color w:val="FF0000"/>
          <w:u w:val="single"/>
        </w:rPr>
        <w:t xml:space="preserve"> .</w:t>
      </w:r>
    </w:p>
    <w:p w14:paraId="45E55D8A" w14:textId="77777777" w:rsidR="00450444" w:rsidRPr="00C86ADA" w:rsidRDefault="00450444" w:rsidP="00450444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B425A0B" w14:textId="77777777" w:rsidR="00450444" w:rsidRDefault="00450444" w:rsidP="00450444">
      <w:pPr>
        <w:pStyle w:val="BodyText2"/>
        <w:tabs>
          <w:tab w:val="left" w:pos="9180"/>
        </w:tabs>
        <w:ind w:right="-108"/>
        <w:rPr>
          <w:rFonts w:ascii="Arial" w:hAnsi="Arial" w:cs="Arial"/>
        </w:rPr>
      </w:pPr>
      <w:r w:rsidRPr="00C86ADA">
        <w:rPr>
          <w:rFonts w:ascii="Arial" w:hAnsi="Arial" w:cs="Arial"/>
        </w:rPr>
        <w:t>Des  séances d’information seront organisées par les agences régionales et locales de l’ANAPEC au profit des associations qui désirent plus d’informations par rapport au présent appel d’offre.</w:t>
      </w:r>
    </w:p>
    <w:p w14:paraId="0B85027C" w14:textId="77777777" w:rsidR="00450444" w:rsidRPr="00C86ADA" w:rsidRDefault="00450444" w:rsidP="00450444">
      <w:pPr>
        <w:pStyle w:val="Header"/>
        <w:numPr>
          <w:ilvl w:val="0"/>
          <w:numId w:val="37"/>
        </w:numPr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C86ADA">
        <w:rPr>
          <w:b/>
          <w:bCs/>
          <w:u w:val="single"/>
        </w:rPr>
        <w:t xml:space="preserve">Evaluation des </w:t>
      </w:r>
      <w:r>
        <w:rPr>
          <w:b/>
          <w:bCs/>
          <w:u w:val="single"/>
        </w:rPr>
        <w:t>dossiers</w:t>
      </w:r>
    </w:p>
    <w:p w14:paraId="08BD0227" w14:textId="77777777" w:rsidR="00450444" w:rsidRDefault="00450444" w:rsidP="00450444">
      <w:pPr>
        <w:ind w:right="567"/>
        <w:jc w:val="both"/>
        <w:rPr>
          <w:color w:val="000000"/>
        </w:rPr>
      </w:pPr>
    </w:p>
    <w:p w14:paraId="560840FF" w14:textId="77777777" w:rsidR="00450444" w:rsidRPr="002E669D" w:rsidRDefault="00450444" w:rsidP="00450444">
      <w:pPr>
        <w:ind w:right="567"/>
        <w:jc w:val="both"/>
        <w:rPr>
          <w:b/>
          <w:bCs/>
          <w:i/>
          <w:iCs/>
          <w:color w:val="C0504D"/>
          <w:u w:val="single"/>
        </w:rPr>
      </w:pPr>
      <w:r w:rsidRPr="002E669D">
        <w:rPr>
          <w:b/>
          <w:bCs/>
          <w:i/>
          <w:iCs/>
          <w:color w:val="C0504D"/>
          <w:u w:val="single"/>
        </w:rPr>
        <w:t>Commission de sélection</w:t>
      </w:r>
    </w:p>
    <w:p w14:paraId="15B264A2" w14:textId="77777777" w:rsidR="00450444" w:rsidRDefault="00450444" w:rsidP="00450444">
      <w:pPr>
        <w:ind w:right="567"/>
        <w:jc w:val="both"/>
        <w:rPr>
          <w:color w:val="000000"/>
        </w:rPr>
      </w:pPr>
    </w:p>
    <w:p w14:paraId="77CB6733" w14:textId="77777777" w:rsidR="00450444" w:rsidRPr="001B1771" w:rsidRDefault="00450444" w:rsidP="00450444">
      <w:pPr>
        <w:ind w:right="567"/>
        <w:jc w:val="both"/>
        <w:rPr>
          <w:color w:val="000000"/>
        </w:rPr>
      </w:pPr>
      <w:r w:rsidRPr="001B1771">
        <w:rPr>
          <w:color w:val="000000"/>
        </w:rPr>
        <w:lastRenderedPageBreak/>
        <w:t xml:space="preserve">La sélection est assurée au niveau de la région </w:t>
      </w:r>
      <w:proofErr w:type="spellStart"/>
      <w:r w:rsidRPr="001B1771">
        <w:rPr>
          <w:color w:val="000000"/>
        </w:rPr>
        <w:t>Guelmim</w:t>
      </w:r>
      <w:proofErr w:type="spellEnd"/>
      <w:r w:rsidRPr="001B1771">
        <w:rPr>
          <w:color w:val="000000"/>
        </w:rPr>
        <w:t xml:space="preserve"> Oued Noun par la </w:t>
      </w:r>
      <w:r>
        <w:rPr>
          <w:color w:val="000000"/>
        </w:rPr>
        <w:t>c</w:t>
      </w:r>
      <w:r w:rsidRPr="001B1771">
        <w:rPr>
          <w:color w:val="000000"/>
        </w:rPr>
        <w:t>ommission régionale technique de suivi  constitué de :</w:t>
      </w:r>
    </w:p>
    <w:p w14:paraId="51431340" w14:textId="77777777" w:rsidR="00450444" w:rsidRDefault="00450444" w:rsidP="00450444">
      <w:pPr>
        <w:numPr>
          <w:ilvl w:val="0"/>
          <w:numId w:val="29"/>
        </w:numPr>
        <w:spacing w:after="0" w:line="240" w:lineRule="auto"/>
        <w:ind w:right="567"/>
        <w:jc w:val="both"/>
        <w:rPr>
          <w:color w:val="000000"/>
        </w:rPr>
      </w:pPr>
      <w:r>
        <w:rPr>
          <w:color w:val="000000"/>
        </w:rPr>
        <w:t>R</w:t>
      </w:r>
      <w:r w:rsidRPr="00061B57">
        <w:rPr>
          <w:color w:val="000000"/>
        </w:rPr>
        <w:t>eprésentant</w:t>
      </w:r>
      <w:r>
        <w:rPr>
          <w:color w:val="000000"/>
        </w:rPr>
        <w:t xml:space="preserve"> de la </w:t>
      </w:r>
      <w:proofErr w:type="spellStart"/>
      <w:r>
        <w:rPr>
          <w:color w:val="000000"/>
        </w:rPr>
        <w:t>Wilya</w:t>
      </w:r>
      <w:proofErr w:type="spellEnd"/>
      <w:r>
        <w:rPr>
          <w:color w:val="000000"/>
        </w:rPr>
        <w:t xml:space="preserve"> de la région de </w:t>
      </w:r>
      <w:proofErr w:type="spellStart"/>
      <w:r>
        <w:rPr>
          <w:color w:val="000000"/>
        </w:rPr>
        <w:t>Guelmim</w:t>
      </w:r>
      <w:proofErr w:type="spellEnd"/>
      <w:r>
        <w:rPr>
          <w:color w:val="000000"/>
        </w:rPr>
        <w:t xml:space="preserve"> Oued Noun</w:t>
      </w:r>
      <w:r>
        <w:rPr>
          <w:rFonts w:hint="cs"/>
          <w:color w:val="000000"/>
          <w:rtl/>
        </w:rPr>
        <w:t>................</w:t>
      </w:r>
    </w:p>
    <w:p w14:paraId="154664AE" w14:textId="77777777" w:rsidR="00450444" w:rsidRDefault="00450444" w:rsidP="00450444">
      <w:pPr>
        <w:numPr>
          <w:ilvl w:val="0"/>
          <w:numId w:val="29"/>
        </w:numPr>
        <w:spacing w:after="0" w:line="240" w:lineRule="auto"/>
        <w:ind w:right="567"/>
        <w:jc w:val="both"/>
        <w:rPr>
          <w:color w:val="000000"/>
        </w:rPr>
      </w:pPr>
      <w:r>
        <w:rPr>
          <w:color w:val="000000"/>
        </w:rPr>
        <w:t xml:space="preserve">Représentant de Gouverneur de la  Provinces de </w:t>
      </w:r>
      <w:proofErr w:type="spellStart"/>
      <w:r>
        <w:rPr>
          <w:color w:val="000000"/>
        </w:rPr>
        <w:t>Tantan</w:t>
      </w:r>
      <w:proofErr w:type="spellEnd"/>
      <w:r>
        <w:rPr>
          <w:color w:val="000000"/>
        </w:rPr>
        <w:t>……….</w:t>
      </w:r>
      <w:r>
        <w:rPr>
          <w:rFonts w:hint="cs"/>
          <w:color w:val="000000"/>
          <w:rtl/>
        </w:rPr>
        <w:t>....</w:t>
      </w:r>
    </w:p>
    <w:p w14:paraId="4891264D" w14:textId="77777777" w:rsidR="00450444" w:rsidRDefault="00450444" w:rsidP="00450444">
      <w:pPr>
        <w:numPr>
          <w:ilvl w:val="0"/>
          <w:numId w:val="29"/>
        </w:numPr>
        <w:spacing w:after="0" w:line="240" w:lineRule="auto"/>
        <w:ind w:right="567"/>
        <w:jc w:val="both"/>
        <w:rPr>
          <w:color w:val="000000"/>
        </w:rPr>
      </w:pPr>
      <w:r>
        <w:rPr>
          <w:color w:val="000000"/>
        </w:rPr>
        <w:t>Représentant de Gouverneur de la  Provinces de Sidi Ifni……….</w:t>
      </w:r>
      <w:r>
        <w:rPr>
          <w:rFonts w:hint="cs"/>
          <w:color w:val="000000"/>
          <w:rtl/>
        </w:rPr>
        <w:t>....</w:t>
      </w:r>
    </w:p>
    <w:p w14:paraId="03772F91" w14:textId="77777777" w:rsidR="00450444" w:rsidRPr="00061B57" w:rsidRDefault="00450444" w:rsidP="00450444">
      <w:pPr>
        <w:numPr>
          <w:ilvl w:val="0"/>
          <w:numId w:val="29"/>
        </w:numPr>
        <w:spacing w:after="0" w:line="240" w:lineRule="auto"/>
        <w:ind w:right="567"/>
        <w:jc w:val="both"/>
        <w:rPr>
          <w:color w:val="000000"/>
        </w:rPr>
      </w:pPr>
      <w:r>
        <w:rPr>
          <w:color w:val="000000"/>
        </w:rPr>
        <w:t>Représentant de Gouverneur de la  Provinces d’Assa-</w:t>
      </w:r>
      <w:proofErr w:type="spellStart"/>
      <w:r>
        <w:rPr>
          <w:color w:val="000000"/>
        </w:rPr>
        <w:t>Zag</w:t>
      </w:r>
      <w:proofErr w:type="spellEnd"/>
      <w:r>
        <w:rPr>
          <w:color w:val="000000"/>
        </w:rPr>
        <w:t>……….</w:t>
      </w:r>
      <w:r>
        <w:rPr>
          <w:rFonts w:hint="cs"/>
          <w:color w:val="000000"/>
          <w:rtl/>
        </w:rPr>
        <w:t>....</w:t>
      </w:r>
    </w:p>
    <w:p w14:paraId="0E688E1E" w14:textId="77777777" w:rsidR="00450444" w:rsidRPr="00061B57" w:rsidRDefault="00450444" w:rsidP="00450444">
      <w:pPr>
        <w:numPr>
          <w:ilvl w:val="0"/>
          <w:numId w:val="29"/>
        </w:numPr>
        <w:spacing w:after="0" w:line="240" w:lineRule="auto"/>
        <w:ind w:right="567"/>
        <w:jc w:val="both"/>
        <w:rPr>
          <w:color w:val="000000"/>
        </w:rPr>
      </w:pPr>
      <w:r>
        <w:rPr>
          <w:color w:val="000000"/>
        </w:rPr>
        <w:t xml:space="preserve">Directeur Général des services ou Directeur des affaires du Conseil Régional de la Région De </w:t>
      </w:r>
      <w:proofErr w:type="spellStart"/>
      <w:r>
        <w:rPr>
          <w:color w:val="000000"/>
        </w:rPr>
        <w:t>Guelmim</w:t>
      </w:r>
      <w:proofErr w:type="spellEnd"/>
      <w:r>
        <w:rPr>
          <w:color w:val="000000"/>
        </w:rPr>
        <w:t xml:space="preserve"> Oued Noun</w:t>
      </w:r>
      <w:r w:rsidRPr="00061B57">
        <w:rPr>
          <w:color w:val="000000"/>
        </w:rPr>
        <w:t>……………………………..</w:t>
      </w:r>
    </w:p>
    <w:p w14:paraId="5C20D077" w14:textId="77777777" w:rsidR="00450444" w:rsidRPr="00061B57" w:rsidRDefault="00450444" w:rsidP="00450444">
      <w:pPr>
        <w:numPr>
          <w:ilvl w:val="0"/>
          <w:numId w:val="29"/>
        </w:numPr>
        <w:spacing w:after="0" w:line="240" w:lineRule="auto"/>
        <w:ind w:right="567"/>
        <w:jc w:val="both"/>
        <w:rPr>
          <w:color w:val="000000"/>
        </w:rPr>
      </w:pPr>
      <w:r w:rsidRPr="00061B57">
        <w:rPr>
          <w:color w:val="000000"/>
        </w:rPr>
        <w:t xml:space="preserve">Directeur </w:t>
      </w:r>
      <w:r>
        <w:rPr>
          <w:color w:val="000000"/>
        </w:rPr>
        <w:t xml:space="preserve">régional </w:t>
      </w:r>
      <w:r w:rsidRPr="00061B57">
        <w:rPr>
          <w:color w:val="000000"/>
        </w:rPr>
        <w:t>de l’ANAPEC ou son représentant………………….</w:t>
      </w:r>
    </w:p>
    <w:p w14:paraId="71EA4E94" w14:textId="77777777" w:rsidR="00450444" w:rsidRDefault="00450444" w:rsidP="00450444">
      <w:pPr>
        <w:numPr>
          <w:ilvl w:val="0"/>
          <w:numId w:val="29"/>
        </w:numPr>
        <w:spacing w:after="0" w:line="240" w:lineRule="auto"/>
        <w:ind w:right="567"/>
        <w:jc w:val="both"/>
        <w:rPr>
          <w:color w:val="000000"/>
        </w:rPr>
      </w:pPr>
      <w:r w:rsidRPr="00061B57">
        <w:rPr>
          <w:color w:val="000000"/>
        </w:rPr>
        <w:t>Directeur du CRI ou son représentant………………………..</w:t>
      </w:r>
    </w:p>
    <w:p w14:paraId="44D56C71" w14:textId="77777777" w:rsidR="00450444" w:rsidRPr="00061B57" w:rsidRDefault="00450444" w:rsidP="00450444">
      <w:pPr>
        <w:numPr>
          <w:ilvl w:val="0"/>
          <w:numId w:val="29"/>
        </w:numPr>
        <w:spacing w:after="0" w:line="240" w:lineRule="auto"/>
        <w:ind w:right="567"/>
        <w:jc w:val="both"/>
        <w:rPr>
          <w:rFonts w:hint="cs"/>
          <w:color w:val="000000"/>
          <w:rtl/>
        </w:rPr>
      </w:pPr>
      <w:r>
        <w:rPr>
          <w:color w:val="000000"/>
        </w:rPr>
        <w:t xml:space="preserve">Directeur régional de l’Emploi </w:t>
      </w:r>
      <w:r w:rsidRPr="00061B57">
        <w:rPr>
          <w:color w:val="000000"/>
        </w:rPr>
        <w:t>ou son représentant</w:t>
      </w:r>
      <w:r>
        <w:rPr>
          <w:color w:val="000000"/>
        </w:rPr>
        <w:t> ;</w:t>
      </w:r>
    </w:p>
    <w:p w14:paraId="4AADFB73" w14:textId="77777777" w:rsidR="00450444" w:rsidRDefault="00450444" w:rsidP="00450444">
      <w:pPr>
        <w:ind w:right="567"/>
        <w:jc w:val="both"/>
        <w:rPr>
          <w:b/>
          <w:bCs/>
          <w:color w:val="C0504D"/>
          <w:u w:val="single"/>
        </w:rPr>
      </w:pPr>
    </w:p>
    <w:p w14:paraId="0F9440CC" w14:textId="77777777" w:rsidR="00450444" w:rsidRPr="002E669D" w:rsidRDefault="00450444" w:rsidP="00450444">
      <w:pPr>
        <w:ind w:right="567"/>
        <w:jc w:val="both"/>
        <w:rPr>
          <w:b/>
          <w:bCs/>
          <w:color w:val="C0504D"/>
          <w:u w:val="single"/>
        </w:rPr>
      </w:pPr>
      <w:r w:rsidRPr="002E669D">
        <w:rPr>
          <w:b/>
          <w:bCs/>
          <w:color w:val="C0504D"/>
          <w:u w:val="single"/>
        </w:rPr>
        <w:t>Critères d’évaluation des dossiers</w:t>
      </w:r>
    </w:p>
    <w:p w14:paraId="458699AA" w14:textId="77777777" w:rsidR="00450444" w:rsidRPr="002E669D" w:rsidRDefault="00450444" w:rsidP="00450444">
      <w:pPr>
        <w:ind w:right="567"/>
        <w:jc w:val="both"/>
        <w:rPr>
          <w:b/>
          <w:bCs/>
          <w:color w:val="C0504D"/>
          <w:u w:val="single"/>
        </w:rPr>
      </w:pPr>
    </w:p>
    <w:p w14:paraId="57C1FA81" w14:textId="77777777" w:rsidR="00450444" w:rsidRPr="00EB63C6" w:rsidRDefault="00450444" w:rsidP="00450444">
      <w:pPr>
        <w:pStyle w:val="Header"/>
        <w:jc w:val="both"/>
      </w:pPr>
    </w:p>
    <w:p w14:paraId="47B40858" w14:textId="77777777" w:rsidR="00450444" w:rsidRPr="00077FD7" w:rsidRDefault="00450444" w:rsidP="00450444">
      <w:pPr>
        <w:pStyle w:val="Header"/>
        <w:numPr>
          <w:ilvl w:val="1"/>
          <w:numId w:val="32"/>
        </w:numPr>
        <w:rPr>
          <w:b/>
          <w:bCs/>
          <w:sz w:val="28"/>
          <w:szCs w:val="28"/>
          <w:u w:val="single"/>
        </w:rPr>
      </w:pPr>
      <w:r w:rsidRPr="00077FD7">
        <w:rPr>
          <w:b/>
          <w:bCs/>
          <w:sz w:val="28"/>
          <w:szCs w:val="28"/>
          <w:u w:val="single"/>
        </w:rPr>
        <w:t>Présélection sur dossier administratif :</w:t>
      </w:r>
    </w:p>
    <w:p w14:paraId="60B0FDDF" w14:textId="77777777" w:rsidR="00450444" w:rsidRDefault="00450444" w:rsidP="00450444">
      <w:pPr>
        <w:jc w:val="both"/>
        <w:rPr>
          <w:color w:val="000000"/>
        </w:rPr>
      </w:pPr>
      <w:r w:rsidRPr="002D59CD">
        <w:rPr>
          <w:color w:val="000000"/>
        </w:rPr>
        <w:t>Les dossiers doivent être complets et constitués conformément à l’article</w:t>
      </w:r>
      <w:r>
        <w:rPr>
          <w:color w:val="000000"/>
        </w:rPr>
        <w:t> 3</w:t>
      </w:r>
      <w:r w:rsidRPr="002D59CD">
        <w:rPr>
          <w:color w:val="000000"/>
        </w:rPr>
        <w:t xml:space="preserve"> du présent appel d’offres. </w:t>
      </w:r>
    </w:p>
    <w:p w14:paraId="01082F0E" w14:textId="77777777" w:rsidR="00450444" w:rsidRPr="002D59CD" w:rsidRDefault="00450444" w:rsidP="00450444">
      <w:pPr>
        <w:jc w:val="both"/>
        <w:rPr>
          <w:color w:val="000000"/>
        </w:rPr>
      </w:pPr>
    </w:p>
    <w:p w14:paraId="3201D3CD" w14:textId="77777777" w:rsidR="00450444" w:rsidRPr="00077FD7" w:rsidRDefault="00450444" w:rsidP="00450444">
      <w:pPr>
        <w:pStyle w:val="Header"/>
        <w:numPr>
          <w:ilvl w:val="1"/>
          <w:numId w:val="32"/>
        </w:numPr>
        <w:rPr>
          <w:b/>
          <w:bCs/>
          <w:sz w:val="28"/>
          <w:szCs w:val="28"/>
          <w:u w:val="single"/>
        </w:rPr>
      </w:pPr>
      <w:r w:rsidRPr="00077FD7">
        <w:rPr>
          <w:b/>
          <w:bCs/>
          <w:sz w:val="28"/>
          <w:szCs w:val="28"/>
          <w:u w:val="single"/>
        </w:rPr>
        <w:t>Présélection sur dossier technique :</w:t>
      </w:r>
    </w:p>
    <w:p w14:paraId="0B271D4B" w14:textId="77777777" w:rsidR="00450444" w:rsidRDefault="00450444" w:rsidP="00450444">
      <w:pPr>
        <w:jc w:val="both"/>
      </w:pPr>
      <w:r>
        <w:t>L’évaluation  technique est réalisée conformément à la grille ci-dessous :</w:t>
      </w:r>
    </w:p>
    <w:p w14:paraId="769B7F9A" w14:textId="77777777" w:rsidR="00450444" w:rsidRDefault="00450444" w:rsidP="00450444">
      <w:pPr>
        <w:jc w:val="both"/>
      </w:pPr>
    </w:p>
    <w:p w14:paraId="467B25BA" w14:textId="77777777" w:rsidR="00450444" w:rsidRDefault="00450444" w:rsidP="00450444">
      <w:pPr>
        <w:jc w:val="both"/>
      </w:pPr>
      <w:r>
        <w:t>Une note technique est attribuée par association</w:t>
      </w:r>
    </w:p>
    <w:p w14:paraId="7D632CA7" w14:textId="77777777" w:rsidR="00450444" w:rsidRDefault="00450444" w:rsidP="00450444">
      <w:pPr>
        <w:pStyle w:val="Header"/>
        <w:rPr>
          <w:color w:val="FF0000"/>
        </w:rPr>
      </w:pPr>
    </w:p>
    <w:p w14:paraId="60B50BEF" w14:textId="77777777" w:rsidR="00450444" w:rsidRDefault="00450444" w:rsidP="00450444">
      <w:pPr>
        <w:pStyle w:val="Header"/>
        <w:rPr>
          <w:color w:val="FF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491"/>
        <w:gridCol w:w="1276"/>
        <w:gridCol w:w="1275"/>
        <w:gridCol w:w="1134"/>
      </w:tblGrid>
      <w:tr w:rsidR="00450444" w:rsidRPr="006F650D" w14:paraId="1DF30123" w14:textId="77777777" w:rsidTr="00515E40">
        <w:trPr>
          <w:trHeight w:val="646"/>
        </w:trPr>
        <w:tc>
          <w:tcPr>
            <w:tcW w:w="4004" w:type="dxa"/>
            <w:vMerge w:val="restart"/>
            <w:shd w:val="clear" w:color="auto" w:fill="8DB3E2"/>
          </w:tcPr>
          <w:p w14:paraId="1C97C70A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>Critère de sélection</w:t>
            </w:r>
          </w:p>
          <w:p w14:paraId="05BB7DBD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</w:p>
          <w:p w14:paraId="04D36A7F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176" w:type="dxa"/>
            <w:gridSpan w:val="4"/>
            <w:shd w:val="clear" w:color="auto" w:fill="8DB3E2"/>
          </w:tcPr>
          <w:p w14:paraId="3DA92B68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 xml:space="preserve">                Note attribuée</w:t>
            </w:r>
          </w:p>
        </w:tc>
      </w:tr>
      <w:tr w:rsidR="00450444" w:rsidRPr="006F650D" w14:paraId="567769D7" w14:textId="77777777" w:rsidTr="00515E40">
        <w:trPr>
          <w:trHeight w:val="517"/>
        </w:trPr>
        <w:tc>
          <w:tcPr>
            <w:tcW w:w="4004" w:type="dxa"/>
            <w:vMerge/>
            <w:shd w:val="clear" w:color="auto" w:fill="8DB3E2"/>
          </w:tcPr>
          <w:p w14:paraId="0E7F52B7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8DB3E2"/>
          </w:tcPr>
          <w:p w14:paraId="4594F665" w14:textId="77777777" w:rsidR="00450444" w:rsidRPr="00563569" w:rsidRDefault="00450444" w:rsidP="00515E40">
            <w:pPr>
              <w:pStyle w:val="Header"/>
              <w:jc w:val="cent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shd w:val="clear" w:color="auto" w:fill="8DB3E2"/>
          </w:tcPr>
          <w:p w14:paraId="7EBD5834" w14:textId="77777777" w:rsidR="00450444" w:rsidRPr="00563569" w:rsidRDefault="00450444" w:rsidP="00515E40">
            <w:pPr>
              <w:pStyle w:val="Header"/>
              <w:jc w:val="cent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shd w:val="clear" w:color="auto" w:fill="8DB3E2"/>
          </w:tcPr>
          <w:p w14:paraId="40EDC916" w14:textId="77777777" w:rsidR="00450444" w:rsidRPr="00563569" w:rsidRDefault="00450444" w:rsidP="00515E40">
            <w:pPr>
              <w:pStyle w:val="Header"/>
              <w:jc w:val="cent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8DB3E2"/>
          </w:tcPr>
          <w:p w14:paraId="7D48371E" w14:textId="77777777" w:rsidR="00450444" w:rsidRPr="00563569" w:rsidRDefault="00450444" w:rsidP="00515E40">
            <w:pPr>
              <w:pStyle w:val="Header"/>
              <w:jc w:val="cent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>4</w:t>
            </w:r>
          </w:p>
        </w:tc>
      </w:tr>
      <w:tr w:rsidR="00450444" w:rsidRPr="006F650D" w14:paraId="5D4E037A" w14:textId="77777777" w:rsidTr="00515E40">
        <w:tc>
          <w:tcPr>
            <w:tcW w:w="4004" w:type="dxa"/>
            <w:shd w:val="clear" w:color="auto" w:fill="auto"/>
          </w:tcPr>
          <w:p w14:paraId="3E244555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>Qualité du projet de l’association</w:t>
            </w:r>
          </w:p>
          <w:p w14:paraId="10849AC2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auto"/>
          </w:tcPr>
          <w:p w14:paraId="4A31C5E3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2818541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DE20F1D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46AB929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</w:tr>
      <w:tr w:rsidR="00450444" w:rsidRPr="006F650D" w14:paraId="49E26D6C" w14:textId="77777777" w:rsidTr="00515E40">
        <w:tc>
          <w:tcPr>
            <w:tcW w:w="4004" w:type="dxa"/>
            <w:shd w:val="clear" w:color="auto" w:fill="auto"/>
          </w:tcPr>
          <w:p w14:paraId="14E85842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>Référence et expérience de l’association</w:t>
            </w:r>
          </w:p>
          <w:p w14:paraId="308E95E6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auto"/>
          </w:tcPr>
          <w:p w14:paraId="69195BB0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0CDF658D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1479A4D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62F77222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</w:tr>
      <w:tr w:rsidR="00450444" w:rsidRPr="006F650D" w14:paraId="258A38BE" w14:textId="77777777" w:rsidTr="00515E40">
        <w:tc>
          <w:tcPr>
            <w:tcW w:w="4004" w:type="dxa"/>
            <w:shd w:val="clear" w:color="auto" w:fill="auto"/>
          </w:tcPr>
          <w:p w14:paraId="0E8CB7BB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>Niveau d’encadrement et qualité des encadrants</w:t>
            </w:r>
          </w:p>
          <w:p w14:paraId="47713F33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auto"/>
          </w:tcPr>
          <w:p w14:paraId="5E925F31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05AC892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5CD66DA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3EF7C8E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</w:tr>
      <w:tr w:rsidR="00450444" w:rsidRPr="006F650D" w14:paraId="040989BD" w14:textId="77777777" w:rsidTr="00515E40">
        <w:tc>
          <w:tcPr>
            <w:tcW w:w="4004" w:type="dxa"/>
            <w:shd w:val="clear" w:color="auto" w:fill="auto"/>
          </w:tcPr>
          <w:p w14:paraId="42AF8CBE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>Qualité de l’argumentaire du besoin en recrutement</w:t>
            </w:r>
          </w:p>
          <w:p w14:paraId="63B725F2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auto"/>
          </w:tcPr>
          <w:p w14:paraId="0437955A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3694867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90B85C9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2A185F37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</w:tr>
      <w:tr w:rsidR="00450444" w:rsidRPr="006F650D" w14:paraId="4EBE3DA0" w14:textId="77777777" w:rsidTr="00515E40">
        <w:tc>
          <w:tcPr>
            <w:tcW w:w="4004" w:type="dxa"/>
            <w:shd w:val="clear" w:color="auto" w:fill="auto"/>
          </w:tcPr>
          <w:p w14:paraId="7CF5D972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t>Niveau d’intervention local de l’association</w:t>
            </w:r>
          </w:p>
          <w:p w14:paraId="7EA3D6AF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auto"/>
          </w:tcPr>
          <w:p w14:paraId="6E6FE38B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557941F5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7E43497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78C23D80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</w:tr>
      <w:tr w:rsidR="00450444" w:rsidRPr="006F650D" w14:paraId="3030A030" w14:textId="77777777" w:rsidTr="00515E40">
        <w:tc>
          <w:tcPr>
            <w:tcW w:w="4004" w:type="dxa"/>
            <w:shd w:val="clear" w:color="auto" w:fill="auto"/>
          </w:tcPr>
          <w:p w14:paraId="734F1324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</w:p>
          <w:p w14:paraId="3B9E3B1F" w14:textId="77777777" w:rsidR="00450444" w:rsidRPr="00563569" w:rsidRDefault="00450444" w:rsidP="00515E40">
            <w:pPr>
              <w:pStyle w:val="Header"/>
              <w:rPr>
                <w:rFonts w:ascii="Arial" w:hAnsi="Arial" w:cs="Arial"/>
              </w:rPr>
            </w:pPr>
            <w:r w:rsidRPr="00563569">
              <w:rPr>
                <w:rFonts w:ascii="Arial" w:hAnsi="Arial" w:cs="Arial"/>
              </w:rPr>
              <w:lastRenderedPageBreak/>
              <w:t>Note globale / 20</w:t>
            </w:r>
          </w:p>
        </w:tc>
        <w:tc>
          <w:tcPr>
            <w:tcW w:w="5176" w:type="dxa"/>
            <w:gridSpan w:val="4"/>
            <w:shd w:val="clear" w:color="auto" w:fill="auto"/>
          </w:tcPr>
          <w:p w14:paraId="404EF598" w14:textId="77777777" w:rsidR="00450444" w:rsidRPr="00563569" w:rsidRDefault="00450444" w:rsidP="00515E40">
            <w:pPr>
              <w:pStyle w:val="Header"/>
              <w:rPr>
                <w:color w:val="FF0000"/>
              </w:rPr>
            </w:pPr>
          </w:p>
        </w:tc>
      </w:tr>
    </w:tbl>
    <w:p w14:paraId="547E0E5A" w14:textId="77777777" w:rsidR="00450444" w:rsidRDefault="00450444" w:rsidP="00450444">
      <w:pPr>
        <w:pStyle w:val="Header"/>
        <w:rPr>
          <w:color w:val="FF0000"/>
        </w:rPr>
      </w:pPr>
    </w:p>
    <w:p w14:paraId="02F98663" w14:textId="77777777" w:rsidR="00450444" w:rsidRDefault="00450444" w:rsidP="00450444">
      <w:pPr>
        <w:pStyle w:val="Header"/>
      </w:pPr>
    </w:p>
    <w:p w14:paraId="39A548D3" w14:textId="77777777" w:rsidR="00450444" w:rsidRPr="005D2B4E" w:rsidRDefault="00450444" w:rsidP="00450444">
      <w:pPr>
        <w:pStyle w:val="Header"/>
        <w:tabs>
          <w:tab w:val="clear" w:pos="4536"/>
          <w:tab w:val="clear" w:pos="9072"/>
        </w:tabs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Article 5 : </w:t>
      </w:r>
      <w:r w:rsidRPr="005D2B4E">
        <w:rPr>
          <w:b/>
          <w:bCs/>
          <w:u w:val="single"/>
        </w:rPr>
        <w:t>Annulation de la sélection</w:t>
      </w:r>
    </w:p>
    <w:p w14:paraId="14E79DB9" w14:textId="77777777" w:rsidR="00450444" w:rsidRPr="00C36D00" w:rsidRDefault="00450444" w:rsidP="00450444">
      <w:pPr>
        <w:spacing w:line="360" w:lineRule="auto"/>
        <w:rPr>
          <w:b/>
          <w:caps/>
          <w:color w:val="0000FF"/>
        </w:rPr>
      </w:pPr>
    </w:p>
    <w:p w14:paraId="149A8F3C" w14:textId="77777777" w:rsidR="00450444" w:rsidRDefault="00450444" w:rsidP="00450444">
      <w:pPr>
        <w:pStyle w:val="Header"/>
        <w:jc w:val="both"/>
      </w:pPr>
      <w:r w:rsidRPr="005C1389">
        <w:t>En cas de non-respect d</w:t>
      </w:r>
      <w:r>
        <w:t xml:space="preserve">es engagements de l’association sélectionnée ou les éléments régissant le manuel des procédures des mesures régionales de promotion de l’emploi ; </w:t>
      </w:r>
      <w:r w:rsidRPr="00C86ADA">
        <w:rPr>
          <w:rFonts w:ascii="Arial" w:hAnsi="Arial" w:cs="Arial"/>
          <w:color w:val="000000"/>
        </w:rPr>
        <w:t xml:space="preserve">la commission régionale technique de suivi  </w:t>
      </w:r>
      <w:r>
        <w:t>se réserve le droit d’annuler la sélection de l’association .</w:t>
      </w:r>
    </w:p>
    <w:p w14:paraId="0875C026" w14:textId="77777777" w:rsidR="00450444" w:rsidRDefault="00450444" w:rsidP="00450444">
      <w:pPr>
        <w:pStyle w:val="Header"/>
        <w:jc w:val="both"/>
      </w:pPr>
    </w:p>
    <w:p w14:paraId="285932FE" w14:textId="77777777" w:rsidR="00450444" w:rsidRDefault="00450444" w:rsidP="00450444">
      <w:pPr>
        <w:pStyle w:val="Header"/>
        <w:jc w:val="both"/>
      </w:pPr>
    </w:p>
    <w:p w14:paraId="0106152A" w14:textId="77777777" w:rsidR="00450444" w:rsidRDefault="00450444" w:rsidP="00450444">
      <w:pPr>
        <w:pStyle w:val="Header"/>
        <w:jc w:val="both"/>
      </w:pPr>
    </w:p>
    <w:p w14:paraId="6166AC65" w14:textId="77777777" w:rsidR="00450444" w:rsidRDefault="00450444" w:rsidP="00450444">
      <w:pPr>
        <w:pStyle w:val="Header"/>
        <w:jc w:val="both"/>
      </w:pPr>
    </w:p>
    <w:p w14:paraId="3AF08B1D" w14:textId="77777777" w:rsidR="00450444" w:rsidRDefault="00450444" w:rsidP="00450444">
      <w:pPr>
        <w:pBdr>
          <w:bottom w:val="single" w:sz="4" w:space="1" w:color="800000"/>
        </w:pBdr>
        <w:rPr>
          <w:color w:val="FF0000"/>
        </w:rPr>
      </w:pPr>
    </w:p>
    <w:p w14:paraId="3915B678" w14:textId="77777777" w:rsidR="00450444" w:rsidRDefault="00450444" w:rsidP="00450444">
      <w:pPr>
        <w:pBdr>
          <w:bottom w:val="single" w:sz="4" w:space="1" w:color="800000"/>
        </w:pBdr>
        <w:rPr>
          <w:color w:val="FF0000"/>
        </w:rPr>
      </w:pPr>
    </w:p>
    <w:p w14:paraId="1105F8C2" w14:textId="77777777" w:rsidR="00450444" w:rsidRDefault="00450444" w:rsidP="00450444">
      <w:pPr>
        <w:pBdr>
          <w:bottom w:val="single" w:sz="4" w:space="1" w:color="800000"/>
        </w:pBdr>
        <w:rPr>
          <w:color w:val="FF0000"/>
        </w:rPr>
      </w:pPr>
    </w:p>
    <w:p w14:paraId="2D24D1D1" w14:textId="77777777" w:rsidR="00450444" w:rsidRDefault="00450444" w:rsidP="00450444">
      <w:pPr>
        <w:pBdr>
          <w:bottom w:val="single" w:sz="4" w:space="1" w:color="800000"/>
        </w:pBdr>
        <w:rPr>
          <w:color w:val="FF0000"/>
        </w:rPr>
      </w:pPr>
    </w:p>
    <w:p w14:paraId="78920043" w14:textId="77777777" w:rsidR="00450444" w:rsidRDefault="00450444" w:rsidP="00450444">
      <w:pPr>
        <w:pBdr>
          <w:bottom w:val="single" w:sz="4" w:space="1" w:color="800000"/>
        </w:pBdr>
        <w:rPr>
          <w:color w:val="FF0000"/>
        </w:rPr>
      </w:pPr>
    </w:p>
    <w:p w14:paraId="27C2844E" w14:textId="77777777" w:rsidR="001C36D9" w:rsidRPr="00682896" w:rsidRDefault="001C36D9" w:rsidP="00150DC9">
      <w:pPr>
        <w:rPr>
          <w:sz w:val="24"/>
          <w:szCs w:val="24"/>
          <w:rtl/>
        </w:rPr>
      </w:pPr>
    </w:p>
    <w:sectPr w:rsidR="001C36D9" w:rsidRPr="006828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09EF" w14:textId="77777777" w:rsidR="00807F0A" w:rsidRDefault="00807F0A">
      <w:pPr>
        <w:spacing w:after="0" w:line="240" w:lineRule="auto"/>
      </w:pPr>
      <w:r>
        <w:separator/>
      </w:r>
    </w:p>
  </w:endnote>
  <w:endnote w:type="continuationSeparator" w:id="0">
    <w:p w14:paraId="7D64542B" w14:textId="77777777" w:rsidR="00807F0A" w:rsidRDefault="0080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208356"/>
      <w:docPartObj>
        <w:docPartGallery w:val="Page Numbers (Bottom of Page)"/>
        <w:docPartUnique/>
      </w:docPartObj>
    </w:sdtPr>
    <w:sdtEndPr/>
    <w:sdtContent>
      <w:p w14:paraId="50402ADC" w14:textId="77777777" w:rsidR="008D0296" w:rsidRDefault="008D0296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16">
          <w:rPr>
            <w:noProof/>
          </w:rPr>
          <w:t>1</w:t>
        </w:r>
        <w:r>
          <w:fldChar w:fldCharType="end"/>
        </w:r>
      </w:p>
    </w:sdtContent>
  </w:sdt>
  <w:p w14:paraId="48B912B6" w14:textId="77777777" w:rsidR="008D0296" w:rsidRDefault="008D0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5664030"/>
      <w:docPartObj>
        <w:docPartGallery w:val="Page Numbers (Bottom of Page)"/>
        <w:docPartUnique/>
      </w:docPartObj>
    </w:sdtPr>
    <w:sdtEndPr/>
    <w:sdtContent>
      <w:p w14:paraId="42396BCC" w14:textId="77777777" w:rsidR="008D0296" w:rsidRDefault="008D029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16">
          <w:rPr>
            <w:noProof/>
          </w:rPr>
          <w:t>6</w:t>
        </w:r>
        <w:r>
          <w:fldChar w:fldCharType="end"/>
        </w:r>
      </w:p>
    </w:sdtContent>
  </w:sdt>
  <w:p w14:paraId="2FE9548A" w14:textId="77777777" w:rsidR="001C36D9" w:rsidRPr="00B74824" w:rsidRDefault="001C36D9" w:rsidP="003A3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EFF5" w14:textId="77777777" w:rsidR="00450444" w:rsidRDefault="00450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3</w:t>
    </w:r>
  </w:p>
  <w:p w14:paraId="10E260D8" w14:textId="77777777" w:rsidR="00450444" w:rsidRDefault="004504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2109" w14:textId="77777777" w:rsidR="00450444" w:rsidRPr="00E6369C" w:rsidRDefault="00450444" w:rsidP="00351B7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CCEC" w14:textId="2C76A139" w:rsidR="00450444" w:rsidRPr="00E6369C" w:rsidRDefault="00450444" w:rsidP="00351B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20F32B" wp14:editId="531A2126">
              <wp:simplePos x="0" y="0"/>
              <wp:positionH relativeFrom="page">
                <wp:posOffset>3474085</wp:posOffset>
              </wp:positionH>
              <wp:positionV relativeFrom="page">
                <wp:posOffset>10213975</wp:posOffset>
              </wp:positionV>
              <wp:extent cx="546100" cy="238760"/>
              <wp:effectExtent l="19050" t="19050" r="24765" b="27940"/>
              <wp:wrapNone/>
              <wp:docPr id="10" name="Double Bracke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7544FF" w14:textId="77777777" w:rsidR="00450444" w:rsidRDefault="0045044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420F32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10" o:spid="_x0000_s1026" type="#_x0000_t185" style="position:absolute;margin-left:273.55pt;margin-top:804.25pt;width:43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edOAIAAGwEAAAOAAAAZHJzL2Uyb0RvYy54bWysVFFv0zAQfkfiP1h+Z2nG1pWo6TQ2hpAG&#10;TBr8gIvtNGaOL5zdpuPXc3HS0QJPiFay7uy7z999d87yctc6sTUULPpS5iczKYxXqK1fl/Lrl9tX&#10;CylCBK/BoTelfDJBXq5evlj2XWFOsUGnDQkG8aHou1I2MXZFlgXVmBbCCXbG82GN1EJkl9aZJugZ&#10;vXXZ6Ww2z3ok3REqEwLv3oyHcpXw69qo+Lmug4nClZK5xbRSWqthzVZLKNYEXWPVRAP+gUUL1vOl&#10;z1A3EEFsyP4B1VpFGLCOJwrbDOvaKpNq4Gry2W/VPDTQmVQLixO6Z5nC/4NVn7b3JKzm3rE8Hlru&#10;0Q1uKmfEWwL1yMrxAavUd6Hg4IfunoY6Q3eH6jEIj9cN+LW5IsK+MaCZWz7EZ0cJgxM4VVT9R9R8&#10;B2wiJsF2NbUDIEshdqkvT899MbsoFG+en83zGdNTfHT6enExT4wyKPbJHYX43mArBqOU1cj8Hiyl&#10;O2B7F2Lqjp5KBP1Nirp13OstOJHP5/OLxBqKKZjR96ipXnRW31rnkkPr6tqR4NRS3qbflBwOw5wX&#10;PRNenF+cJxpHh+EQYzEb/n/DINx4nYZ0EPfdZEewbrSZpvOT2oPAY6PirtpNPatQP7HuhOPo81Nl&#10;o0H6IUXPY1/K8H0DZKRwHzz37k1+dja8k+SwQYe71X4XvGKIUkYpRvM6jm9q05FdN3xDnir2eMV9&#10;rm3cD8TIZuLLI83W0Zs59FPUr4/E6icAAAD//wMAUEsDBBQABgAIAAAAIQCvLowC4wAAAA0BAAAP&#10;AAAAZHJzL2Rvd25yZXYueG1sTI/BTsMwEETvSPyDtUjcqBOauCXEqRAVoHKAtiAhbm5skoh4HcVu&#10;a/6e7QmOO/M0O1Muou3ZwYy+cyghnSTADNZOd9hIeH97uJoD80GhVr1DI+HHeFhU52elKrQ74sYc&#10;tqFhFIK+UBLaEIaCc1+3xio/cYNB8r7caFWgc2y4HtWRwm3Pr5NEcKs6pA+tGsx9a+rv7d5KeMRM&#10;x/jymqyfP8Tn+ulmlS+XKykvL+LdLbBgYviD4VSfqkNFnXZuj9qzXkKezVJCyRDJPAdGiJhOSdqd&#10;pEykwKuS/19R/QIAAP//AwBQSwECLQAUAAYACAAAACEAtoM4kv4AAADhAQAAEwAAAAAAAAAAAAAA&#10;AAAAAAAAW0NvbnRlbnRfVHlwZXNdLnhtbFBLAQItABQABgAIAAAAIQA4/SH/1gAAAJQBAAALAAAA&#10;AAAAAAAAAAAAAC8BAABfcmVscy8ucmVsc1BLAQItABQABgAIAAAAIQC5mdedOAIAAGwEAAAOAAAA&#10;AAAAAAAAAAAAAC4CAABkcnMvZTJvRG9jLnhtbFBLAQItABQABgAIAAAAIQCvLowC4wAAAA0BAAAP&#10;AAAAAAAAAAAAAAAAAJIEAABkcnMvZG93bnJldi54bWxQSwUGAAAAAAQABADzAAAAogUAAAAA&#10;" filled="t" strokecolor="gray" strokeweight="2.25pt">
              <v:textbox inset=",0,,0">
                <w:txbxContent>
                  <w:p w14:paraId="377544FF" w14:textId="77777777" w:rsidR="00450444" w:rsidRDefault="0045044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F1D7098" wp14:editId="4DB15681">
              <wp:simplePos x="0" y="0"/>
              <wp:positionH relativeFrom="page">
                <wp:posOffset>1021080</wp:posOffset>
              </wp:positionH>
              <wp:positionV relativeFrom="page">
                <wp:posOffset>10333354</wp:posOffset>
              </wp:positionV>
              <wp:extent cx="5518150" cy="0"/>
              <wp:effectExtent l="0" t="0" r="0" b="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1A4D25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80.4pt;margin-top:813.65pt;width:434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xt0gEAAI4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NZx54WhGu4TC&#10;DGNiHxFhYhvwnnwEZJRCfk0htgTb+C1mxfLkd+EZ5I/IPGxG4Qdd+n45B+IqiOoVJB9ioKr76Qso&#10;yhGHBMW8U48uU5It7FRmdL7PSJ8Sk3S5WDTLZkGjlLdYJdobMGBMnzU4ljcdj1chdwVNKSOOzzGR&#10;EALeALmqhydjbXkQ1rOJep9/qOuCiGCNytGcF3HYbyyyo6A3tazzl20htldpCAevCtuohfp03Sdh&#10;7GVP+dYT7GbHxdg9qPMWM12+p6EX4usDza/q93PJ+vUbrX8CAAD//wMAUEsDBBQABgAIAAAAIQDL&#10;O0kE3QAAAA4BAAAPAAAAZHJzL2Rvd25yZXYueG1sTI8xT8MwEIV3JP6DdUgsiNoEKZQQp4KiDoip&#10;haHjNT7iQHyOYqcN/x5nQLDde/f07rtyNblOHGkIrWcNNwsFgrj2puVGw/vb5noJIkRkg51n0vBN&#10;AVbV+VmJhfEn3tJxFxuRSjgUqMHG2BdShtqSw7DwPXHaffjBYUxyaKQZ8JTKXSczpXLpsOV0wWJP&#10;a0v11250GjZkuye/zJ5fxleVh/0er9afudaXF9PjA4hIU/wLw4yf0KFKTAc/sgmiSzpXCT3OQ3Z3&#10;C2KOqOw+eYdfT1al/P9G9QMAAP//AwBQSwECLQAUAAYACAAAACEAtoM4kv4AAADhAQAAEwAAAAAA&#10;AAAAAAAAAAAAAAAAW0NvbnRlbnRfVHlwZXNdLnhtbFBLAQItABQABgAIAAAAIQA4/SH/1gAAAJQB&#10;AAALAAAAAAAAAAAAAAAAAC8BAABfcmVscy8ucmVsc1BLAQItABQABgAIAAAAIQCQEzxt0gEAAI4D&#10;AAAOAAAAAAAAAAAAAAAAAC4CAABkcnMvZTJvRG9jLnhtbFBLAQItABQABgAIAAAAIQDLO0kE3QAA&#10;AA4BAAAPAAAAAAAAAAAAAAAAACwEAABkcnMvZG93bnJldi54bWxQSwUGAAAAAAQABADzAAAANgUA&#10;AAAA&#10;" strokecolor="gray" strokeweight="1pt"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7123" w14:textId="77777777" w:rsidR="000E33F0" w:rsidRDefault="00807F0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B08B" w14:textId="77777777" w:rsidR="003F51E6" w:rsidRDefault="00807F0A">
    <w:pPr>
      <w:pStyle w:val="Footer"/>
      <w:rPr>
        <w:sz w:val="6"/>
        <w:szCs w:val="6"/>
        <w:u w:val="single"/>
      </w:rPr>
    </w:pPr>
    <w:r>
      <w:rPr>
        <w:sz w:val="6"/>
        <w:szCs w:val="6"/>
        <w:u w:val="single"/>
      </w:rPr>
      <w:tab/>
    </w:r>
    <w:r>
      <w:rPr>
        <w:sz w:val="6"/>
        <w:szCs w:val="6"/>
        <w:u w:val="single"/>
      </w:rPr>
      <w:tab/>
    </w:r>
  </w:p>
  <w:p w14:paraId="4C9F6FBB" w14:textId="77777777" w:rsidR="003F51E6" w:rsidRPr="006D1E96" w:rsidRDefault="00807F0A" w:rsidP="000E33F0">
    <w:pPr>
      <w:pStyle w:val="Footer"/>
      <w:rPr>
        <w:rFonts w:ascii="Candara" w:hAnsi="Candara" w:cs="Arial"/>
        <w:b/>
        <w:i/>
        <w:sz w:val="18"/>
        <w:szCs w:val="18"/>
      </w:rPr>
    </w:pPr>
    <w:r w:rsidRPr="006D1E96">
      <w:rPr>
        <w:rFonts w:ascii="Candara" w:hAnsi="Candara" w:cs="Arial"/>
        <w:b/>
        <w:i/>
        <w:iCs/>
        <w:sz w:val="18"/>
        <w:szCs w:val="18"/>
      </w:rPr>
      <w:t>Termes de références</w:t>
    </w:r>
    <w:r w:rsidRPr="006D1E96">
      <w:rPr>
        <w:rFonts w:ascii="Candara" w:hAnsi="Candara" w:cs="Arial"/>
        <w:b/>
        <w:i/>
        <w:sz w:val="18"/>
        <w:szCs w:val="18"/>
      </w:rPr>
      <w:t xml:space="preserve"> </w:t>
    </w:r>
    <w:r w:rsidRPr="006D1E96">
      <w:rPr>
        <w:rFonts w:ascii="Candara" w:hAnsi="Candara" w:cs="Arial"/>
        <w:b/>
        <w:i/>
        <w:sz w:val="18"/>
        <w:szCs w:val="18"/>
      </w:rPr>
      <w:tab/>
    </w:r>
    <w:r w:rsidRPr="006D1E96">
      <w:rPr>
        <w:rStyle w:val="PageNumber"/>
        <w:rFonts w:ascii="Candara" w:hAnsi="Candara" w:cs="Arial"/>
        <w:b/>
        <w:i/>
        <w:sz w:val="18"/>
        <w:szCs w:val="18"/>
      </w:rPr>
      <w:fldChar w:fldCharType="begin"/>
    </w:r>
    <w:r w:rsidRPr="006D1E96">
      <w:rPr>
        <w:rStyle w:val="PageNumber"/>
        <w:rFonts w:ascii="Candara" w:hAnsi="Candara" w:cs="Arial"/>
        <w:b/>
        <w:i/>
        <w:sz w:val="18"/>
        <w:szCs w:val="18"/>
      </w:rPr>
      <w:instrText xml:space="preserve"> PAGE </w:instrText>
    </w:r>
    <w:r w:rsidRPr="006D1E96">
      <w:rPr>
        <w:rStyle w:val="PageNumber"/>
        <w:rFonts w:ascii="Candara" w:hAnsi="Candara" w:cs="Arial"/>
        <w:b/>
        <w:i/>
        <w:sz w:val="18"/>
        <w:szCs w:val="18"/>
      </w:rPr>
      <w:fldChar w:fldCharType="separate"/>
    </w:r>
    <w:r>
      <w:rPr>
        <w:rStyle w:val="PageNumber"/>
        <w:rFonts w:ascii="Candara" w:hAnsi="Candara" w:cs="Arial"/>
        <w:b/>
        <w:i/>
        <w:noProof/>
        <w:sz w:val="18"/>
        <w:szCs w:val="18"/>
      </w:rPr>
      <w:t>13</w:t>
    </w:r>
    <w:r w:rsidRPr="006D1E96">
      <w:rPr>
        <w:rStyle w:val="PageNumber"/>
        <w:rFonts w:ascii="Candara" w:hAnsi="Candara" w:cs="Arial"/>
        <w:b/>
        <w:i/>
        <w:sz w:val="18"/>
        <w:szCs w:val="18"/>
      </w:rPr>
      <w:fldChar w:fldCharType="end"/>
    </w:r>
    <w:r w:rsidRPr="006D1E96">
      <w:rPr>
        <w:rStyle w:val="PageNumber"/>
        <w:rFonts w:ascii="Candara" w:hAnsi="Candara" w:cs="Arial"/>
        <w:b/>
        <w:i/>
        <w:sz w:val="18"/>
        <w:szCs w:val="18"/>
      </w:rPr>
      <w:tab/>
    </w:r>
    <w:r>
      <w:rPr>
        <w:rStyle w:val="PageNumber"/>
        <w:rFonts w:ascii="Candara" w:hAnsi="Candara" w:cs="Arial"/>
        <w:b/>
        <w:i/>
        <w:sz w:val="18"/>
        <w:szCs w:val="18"/>
      </w:rPr>
      <w:t>……</w:t>
    </w:r>
    <w:r w:rsidRPr="006D1E96">
      <w:rPr>
        <w:rStyle w:val="PageNumber"/>
        <w:rFonts w:ascii="Candara" w:hAnsi="Candara" w:cs="Arial"/>
        <w:b/>
        <w:i/>
        <w:iCs/>
        <w:sz w:val="18"/>
        <w:szCs w:val="18"/>
      </w:rPr>
      <w:t>20</w:t>
    </w:r>
    <w:r w:rsidRPr="006D1E96">
      <w:rPr>
        <w:rStyle w:val="PageNumber"/>
        <w:rFonts w:ascii="Candara" w:hAnsi="Candara" w:cs="Arial"/>
        <w:b/>
        <w:i/>
        <w:iCs/>
        <w:sz w:val="18"/>
        <w:szCs w:val="18"/>
      </w:rPr>
      <w:t>1</w:t>
    </w:r>
    <w:r>
      <w:rPr>
        <w:rStyle w:val="PageNumber"/>
        <w:rFonts w:ascii="Candara" w:hAnsi="Candara" w:cs="Arial"/>
        <w:b/>
        <w:i/>
        <w:iCs/>
        <w:sz w:val="18"/>
        <w:szCs w:val="18"/>
      </w:rPr>
      <w:t>8</w:t>
    </w:r>
  </w:p>
  <w:p w14:paraId="1B8E2B5B" w14:textId="77777777" w:rsidR="003F51E6" w:rsidRDefault="00807F0A">
    <w:r w:rsidRPr="006D1E96">
      <w:rPr>
        <w:rStyle w:val="PageNumber"/>
        <w:rFonts w:ascii="Candara" w:hAnsi="Candara"/>
        <w:i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E565" w14:textId="77777777" w:rsidR="000E33F0" w:rsidRDefault="0080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C8BF" w14:textId="77777777" w:rsidR="00807F0A" w:rsidRDefault="00807F0A">
      <w:pPr>
        <w:spacing w:after="0" w:line="240" w:lineRule="auto"/>
      </w:pPr>
      <w:r>
        <w:separator/>
      </w:r>
    </w:p>
  </w:footnote>
  <w:footnote w:type="continuationSeparator" w:id="0">
    <w:p w14:paraId="2DCB3977" w14:textId="77777777" w:rsidR="00807F0A" w:rsidRDefault="0080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3D83" w14:textId="77777777" w:rsidR="001C36D9" w:rsidRDefault="001C36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</w:p>
  <w:p w14:paraId="18C793A6" w14:textId="77777777" w:rsidR="001C36D9" w:rsidRDefault="001C36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35BD" w14:textId="77777777" w:rsidR="001C36D9" w:rsidRDefault="001C36D9">
    <w:pPr>
      <w:pStyle w:val="Header"/>
      <w:framePr w:wrap="around" w:vAnchor="text" w:hAnchor="margin" w:xAlign="right" w:y="1"/>
      <w:rPr>
        <w:rStyle w:val="PageNumber"/>
        <w:rFonts w:ascii="Arial" w:hAnsi="Arial"/>
        <w:sz w:val="24"/>
      </w:rPr>
    </w:pPr>
  </w:p>
  <w:p w14:paraId="166D3455" w14:textId="77777777" w:rsidR="001C36D9" w:rsidRDefault="001C36D9" w:rsidP="003A3D5D">
    <w:pPr>
      <w:pStyle w:val="Header"/>
      <w:tabs>
        <w:tab w:val="clear" w:pos="9072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AC41" w14:textId="77777777" w:rsidR="00450444" w:rsidRDefault="00450444">
    <w:pPr>
      <w:pStyle w:val="Header"/>
      <w:framePr w:wrap="around" w:vAnchor="text" w:hAnchor="margin" w:xAlign="right" w:y="1"/>
      <w:rPr>
        <w:rStyle w:val="PageNumber"/>
        <w:rFonts w:ascii="Arial" w:hAnsi="Arial"/>
      </w:rPr>
    </w:pPr>
  </w:p>
  <w:p w14:paraId="032A1840" w14:textId="77777777" w:rsidR="00450444" w:rsidRDefault="00450444" w:rsidP="00351B7B">
    <w:pPr>
      <w:pStyle w:val="Header"/>
      <w:pBdr>
        <w:bottom w:val="single" w:sz="6" w:space="1" w:color="auto"/>
      </w:pBdr>
      <w:ind w:right="360"/>
      <w:jc w:val="center"/>
      <w:rPr>
        <w:rFonts w:ascii="Arial" w:hAnsi="Arial"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C7C3" w14:textId="77777777" w:rsidR="00450444" w:rsidRPr="00C87530" w:rsidRDefault="00450444" w:rsidP="00351B7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CF56" w14:textId="77777777" w:rsidR="000E33F0" w:rsidRDefault="00807F0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BD8B" w14:textId="77777777" w:rsidR="003F51E6" w:rsidRDefault="00807F0A" w:rsidP="005E7770">
    <w:pPr>
      <w:pStyle w:val="Header"/>
      <w:tabs>
        <w:tab w:val="clear" w:pos="4536"/>
        <w:tab w:val="clear" w:pos="9072"/>
        <w:tab w:val="left" w:pos="7335"/>
      </w:tabs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1468" w14:textId="77777777" w:rsidR="000E33F0" w:rsidRDefault="00807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;visibility:visible;mso-wrap-style:square" o:bullet="t">
        <v:imagedata r:id="rId1" o:title=""/>
      </v:shape>
    </w:pict>
  </w:numPicBullet>
  <w:numPicBullet w:numPicBulletId="1">
    <w:pict>
      <v:shape id="_x0000_i1031" type="#_x0000_t75" style="width:11.5pt;height:11.5pt" o:bullet="t">
        <v:imagedata r:id="rId2" o:title="mso203"/>
      </v:shape>
    </w:pict>
  </w:numPicBullet>
  <w:abstractNum w:abstractNumId="0" w15:restartNumberingAfterBreak="0">
    <w:nsid w:val="016A68EB"/>
    <w:multiLevelType w:val="hybridMultilevel"/>
    <w:tmpl w:val="7468405E"/>
    <w:lvl w:ilvl="0" w:tplc="52863242">
      <w:start w:val="1"/>
      <w:numFmt w:val="bullet"/>
      <w:lvlText w:val=""/>
      <w:lvlJc w:val="righ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71D9"/>
    <w:multiLevelType w:val="hybridMultilevel"/>
    <w:tmpl w:val="2F4E295C"/>
    <w:lvl w:ilvl="0" w:tplc="0A8E2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185"/>
    <w:multiLevelType w:val="hybridMultilevel"/>
    <w:tmpl w:val="F200A43A"/>
    <w:lvl w:ilvl="0" w:tplc="A57AEAA8">
      <w:numFmt w:val="bullet"/>
      <w:lvlText w:val="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62DB"/>
    <w:multiLevelType w:val="hybridMultilevel"/>
    <w:tmpl w:val="5A3E90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0221"/>
    <w:multiLevelType w:val="hybridMultilevel"/>
    <w:tmpl w:val="D3FC2876"/>
    <w:lvl w:ilvl="0" w:tplc="7E5AA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0C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AA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69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88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DE8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65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27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E22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4D7403"/>
    <w:multiLevelType w:val="hybridMultilevel"/>
    <w:tmpl w:val="CFE074E0"/>
    <w:lvl w:ilvl="0" w:tplc="08E0C1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1E67"/>
    <w:multiLevelType w:val="hybridMultilevel"/>
    <w:tmpl w:val="7F0C9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EE3AE">
      <w:numFmt w:val="bullet"/>
      <w:lvlText w:val=""/>
      <w:lvlJc w:val="left"/>
      <w:pPr>
        <w:tabs>
          <w:tab w:val="num" w:pos="567"/>
        </w:tabs>
        <w:ind w:left="1080" w:firstLine="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9EB"/>
    <w:multiLevelType w:val="hybridMultilevel"/>
    <w:tmpl w:val="6D0A7632"/>
    <w:lvl w:ilvl="0" w:tplc="4190C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1055"/>
    <w:multiLevelType w:val="hybridMultilevel"/>
    <w:tmpl w:val="DFCE7A0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226A68DB"/>
    <w:multiLevelType w:val="hybridMultilevel"/>
    <w:tmpl w:val="B23EA760"/>
    <w:lvl w:ilvl="0" w:tplc="FF028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1C59"/>
    <w:multiLevelType w:val="hybridMultilevel"/>
    <w:tmpl w:val="957A1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158EA"/>
    <w:multiLevelType w:val="hybridMultilevel"/>
    <w:tmpl w:val="B2E81FBE"/>
    <w:lvl w:ilvl="0" w:tplc="4532D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20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6B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03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87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EA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66E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08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EB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F24BFB"/>
    <w:multiLevelType w:val="hybridMultilevel"/>
    <w:tmpl w:val="1EB0C150"/>
    <w:lvl w:ilvl="0" w:tplc="52863242">
      <w:start w:val="1"/>
      <w:numFmt w:val="bullet"/>
      <w:lvlText w:val=""/>
      <w:lvlJc w:val="right"/>
      <w:pPr>
        <w:ind w:left="10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6356BA"/>
    <w:multiLevelType w:val="hybridMultilevel"/>
    <w:tmpl w:val="1C042AD6"/>
    <w:lvl w:ilvl="0" w:tplc="5060C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F0F7A"/>
    <w:multiLevelType w:val="hybridMultilevel"/>
    <w:tmpl w:val="D7184224"/>
    <w:lvl w:ilvl="0" w:tplc="7A466D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E4EE2"/>
    <w:multiLevelType w:val="hybridMultilevel"/>
    <w:tmpl w:val="048A672C"/>
    <w:lvl w:ilvl="0" w:tplc="9462EF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2EFA8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30471"/>
    <w:multiLevelType w:val="hybridMultilevel"/>
    <w:tmpl w:val="53DCA6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01F4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4819"/>
    <w:multiLevelType w:val="hybridMultilevel"/>
    <w:tmpl w:val="3C2028C4"/>
    <w:lvl w:ilvl="0" w:tplc="D54EAA0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8D13BF"/>
    <w:multiLevelType w:val="hybridMultilevel"/>
    <w:tmpl w:val="77CAE5C0"/>
    <w:lvl w:ilvl="0" w:tplc="1D1C047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C7BEA"/>
    <w:multiLevelType w:val="hybridMultilevel"/>
    <w:tmpl w:val="917A8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B9101328">
      <w:start w:val="1"/>
      <w:numFmt w:val="decimal"/>
      <w:lvlText w:val="%3-"/>
      <w:lvlJc w:val="left"/>
      <w:pPr>
        <w:ind w:left="2340" w:hanging="360"/>
      </w:pPr>
      <w:rPr>
        <w:rFonts w:hint="default"/>
        <w:b/>
        <w:sz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64BB2"/>
    <w:multiLevelType w:val="hybridMultilevel"/>
    <w:tmpl w:val="78BC5420"/>
    <w:lvl w:ilvl="0" w:tplc="DFC2D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05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E9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08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4C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002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2C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85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25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CE206A"/>
    <w:multiLevelType w:val="hybridMultilevel"/>
    <w:tmpl w:val="5F3AC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96CE5"/>
    <w:multiLevelType w:val="multilevel"/>
    <w:tmpl w:val="014AC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2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23" w15:restartNumberingAfterBreak="0">
    <w:nsid w:val="4CF16C49"/>
    <w:multiLevelType w:val="hybridMultilevel"/>
    <w:tmpl w:val="D3982016"/>
    <w:lvl w:ilvl="0" w:tplc="040C0007">
      <w:start w:val="1"/>
      <w:numFmt w:val="bullet"/>
      <w:lvlText w:val=""/>
      <w:lvlPicBulletId w:val="1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F07048C"/>
    <w:multiLevelType w:val="hybridMultilevel"/>
    <w:tmpl w:val="27AA1C34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7615D"/>
    <w:multiLevelType w:val="hybridMultilevel"/>
    <w:tmpl w:val="0122C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306A5"/>
    <w:multiLevelType w:val="hybridMultilevel"/>
    <w:tmpl w:val="58AC1044"/>
    <w:lvl w:ilvl="0" w:tplc="06EA87D4">
      <w:start w:val="17"/>
      <w:numFmt w:val="bullet"/>
      <w:lvlText w:val="-"/>
      <w:lvlJc w:val="left"/>
      <w:pPr>
        <w:ind w:left="108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B1865"/>
    <w:multiLevelType w:val="hybridMultilevel"/>
    <w:tmpl w:val="19BC8B3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B194A"/>
    <w:multiLevelType w:val="hybridMultilevel"/>
    <w:tmpl w:val="2A4AA0C0"/>
    <w:lvl w:ilvl="0" w:tplc="040C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0201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i w:val="0"/>
        <w:color w:val="333399"/>
        <w:sz w:val="16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92D99"/>
    <w:multiLevelType w:val="hybridMultilevel"/>
    <w:tmpl w:val="7644A5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96122C"/>
    <w:multiLevelType w:val="hybridMultilevel"/>
    <w:tmpl w:val="A9C8DB70"/>
    <w:lvl w:ilvl="0" w:tplc="52863242">
      <w:start w:val="1"/>
      <w:numFmt w:val="bullet"/>
      <w:lvlText w:val=""/>
      <w:lvlJc w:val="righ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F17B2"/>
    <w:multiLevelType w:val="hybridMultilevel"/>
    <w:tmpl w:val="6C0685E2"/>
    <w:lvl w:ilvl="0" w:tplc="ABCAD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24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228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CF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5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02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AC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04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C5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9164DF3"/>
    <w:multiLevelType w:val="hybridMultilevel"/>
    <w:tmpl w:val="2C680E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2558B"/>
    <w:multiLevelType w:val="hybridMultilevel"/>
    <w:tmpl w:val="054CA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D1787"/>
    <w:multiLevelType w:val="hybridMultilevel"/>
    <w:tmpl w:val="AD264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B4160"/>
    <w:multiLevelType w:val="hybridMultilevel"/>
    <w:tmpl w:val="80B07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A2FA2"/>
    <w:multiLevelType w:val="hybridMultilevel"/>
    <w:tmpl w:val="C840C63E"/>
    <w:lvl w:ilvl="0" w:tplc="CF2C69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68BB"/>
    <w:multiLevelType w:val="hybridMultilevel"/>
    <w:tmpl w:val="2712655C"/>
    <w:lvl w:ilvl="0" w:tplc="D7742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882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EA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8E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27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C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4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2A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C2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7"/>
  </w:num>
  <w:num w:numId="3">
    <w:abstractNumId w:val="21"/>
  </w:num>
  <w:num w:numId="4">
    <w:abstractNumId w:val="36"/>
  </w:num>
  <w:num w:numId="5">
    <w:abstractNumId w:val="18"/>
  </w:num>
  <w:num w:numId="6">
    <w:abstractNumId w:val="34"/>
  </w:num>
  <w:num w:numId="7">
    <w:abstractNumId w:val="33"/>
  </w:num>
  <w:num w:numId="8">
    <w:abstractNumId w:val="12"/>
  </w:num>
  <w:num w:numId="9">
    <w:abstractNumId w:val="30"/>
  </w:num>
  <w:num w:numId="10">
    <w:abstractNumId w:val="0"/>
  </w:num>
  <w:num w:numId="11">
    <w:abstractNumId w:val="17"/>
  </w:num>
  <w:num w:numId="12">
    <w:abstractNumId w:val="20"/>
  </w:num>
  <w:num w:numId="13">
    <w:abstractNumId w:val="31"/>
  </w:num>
  <w:num w:numId="14">
    <w:abstractNumId w:val="2"/>
  </w:num>
  <w:num w:numId="15">
    <w:abstractNumId w:val="35"/>
  </w:num>
  <w:num w:numId="16">
    <w:abstractNumId w:val="26"/>
  </w:num>
  <w:num w:numId="17">
    <w:abstractNumId w:val="16"/>
  </w:num>
  <w:num w:numId="18">
    <w:abstractNumId w:val="9"/>
  </w:num>
  <w:num w:numId="19">
    <w:abstractNumId w:val="13"/>
  </w:num>
  <w:num w:numId="20">
    <w:abstractNumId w:val="23"/>
  </w:num>
  <w:num w:numId="21">
    <w:abstractNumId w:val="22"/>
  </w:num>
  <w:num w:numId="22">
    <w:abstractNumId w:val="7"/>
  </w:num>
  <w:num w:numId="23">
    <w:abstractNumId w:val="5"/>
  </w:num>
  <w:num w:numId="24">
    <w:abstractNumId w:val="10"/>
  </w:num>
  <w:num w:numId="25">
    <w:abstractNumId w:val="27"/>
  </w:num>
  <w:num w:numId="26">
    <w:abstractNumId w:val="6"/>
  </w:num>
  <w:num w:numId="27">
    <w:abstractNumId w:val="11"/>
  </w:num>
  <w:num w:numId="28">
    <w:abstractNumId w:val="4"/>
  </w:num>
  <w:num w:numId="29">
    <w:abstractNumId w:val="15"/>
  </w:num>
  <w:num w:numId="30">
    <w:abstractNumId w:val="29"/>
  </w:num>
  <w:num w:numId="31">
    <w:abstractNumId w:val="19"/>
  </w:num>
  <w:num w:numId="32">
    <w:abstractNumId w:val="28"/>
  </w:num>
  <w:num w:numId="33">
    <w:abstractNumId w:val="24"/>
  </w:num>
  <w:num w:numId="34">
    <w:abstractNumId w:val="1"/>
  </w:num>
  <w:num w:numId="35">
    <w:abstractNumId w:val="14"/>
  </w:num>
  <w:num w:numId="36">
    <w:abstractNumId w:val="25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95"/>
    <w:rsid w:val="00022301"/>
    <w:rsid w:val="0003438D"/>
    <w:rsid w:val="000B7696"/>
    <w:rsid w:val="00150DC9"/>
    <w:rsid w:val="001932C2"/>
    <w:rsid w:val="001C36D9"/>
    <w:rsid w:val="001E0616"/>
    <w:rsid w:val="00215DDF"/>
    <w:rsid w:val="00223CDA"/>
    <w:rsid w:val="002627C9"/>
    <w:rsid w:val="00295F1B"/>
    <w:rsid w:val="002B0D01"/>
    <w:rsid w:val="003437CE"/>
    <w:rsid w:val="00360922"/>
    <w:rsid w:val="00386D73"/>
    <w:rsid w:val="003B5A77"/>
    <w:rsid w:val="003D35BE"/>
    <w:rsid w:val="00417F5B"/>
    <w:rsid w:val="00450444"/>
    <w:rsid w:val="004808A2"/>
    <w:rsid w:val="00484362"/>
    <w:rsid w:val="004949C8"/>
    <w:rsid w:val="004950D4"/>
    <w:rsid w:val="00585195"/>
    <w:rsid w:val="00593051"/>
    <w:rsid w:val="005D11F6"/>
    <w:rsid w:val="006116B9"/>
    <w:rsid w:val="00682896"/>
    <w:rsid w:val="006A000E"/>
    <w:rsid w:val="006A5A0D"/>
    <w:rsid w:val="006F374D"/>
    <w:rsid w:val="007A0ACF"/>
    <w:rsid w:val="007C2346"/>
    <w:rsid w:val="007C259B"/>
    <w:rsid w:val="00807F0A"/>
    <w:rsid w:val="008463E4"/>
    <w:rsid w:val="0085323D"/>
    <w:rsid w:val="00886C02"/>
    <w:rsid w:val="008D0296"/>
    <w:rsid w:val="0091517E"/>
    <w:rsid w:val="009D4B00"/>
    <w:rsid w:val="00A93E4D"/>
    <w:rsid w:val="00AA392C"/>
    <w:rsid w:val="00B06FDB"/>
    <w:rsid w:val="00B35908"/>
    <w:rsid w:val="00B467A3"/>
    <w:rsid w:val="00BA231C"/>
    <w:rsid w:val="00BA473C"/>
    <w:rsid w:val="00BD04AB"/>
    <w:rsid w:val="00BE4C60"/>
    <w:rsid w:val="00C73903"/>
    <w:rsid w:val="00D07BD0"/>
    <w:rsid w:val="00D27C0F"/>
    <w:rsid w:val="00DA04E5"/>
    <w:rsid w:val="00E67A38"/>
    <w:rsid w:val="00E85103"/>
    <w:rsid w:val="00ED7C16"/>
    <w:rsid w:val="00F243DB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DF352"/>
  <w15:docId w15:val="{344FC444-2728-4170-AE19-DF021878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4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qFormat/>
    <w:rsid w:val="001C36D9"/>
    <w:pPr>
      <w:keepNext/>
      <w:pBdr>
        <w:bottom w:val="single" w:sz="4" w:space="1" w:color="800000"/>
      </w:pBdr>
      <w:shd w:val="clear" w:color="auto" w:fill="FFFFFF" w:themeFill="background1"/>
      <w:bidi/>
      <w:spacing w:after="0" w:line="240" w:lineRule="auto"/>
      <w:outlineLvl w:val="8"/>
    </w:pPr>
    <w:rPr>
      <w:rFonts w:ascii="Arial Narrow" w:eastAsiaTheme="minorEastAsia" w:hAnsi="Arial Narrow" w:cs="Arial"/>
      <w:bCs/>
      <w:caps/>
      <w:color w:val="0000FF"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374D"/>
    <w:pPr>
      <w:ind w:left="720"/>
      <w:contextualSpacing/>
    </w:pPr>
    <w:rPr>
      <w:rFonts w:eastAsiaTheme="minorEastAsia"/>
      <w:lang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374D"/>
    <w:rPr>
      <w:rFonts w:eastAsiaTheme="minorEastAsia"/>
      <w:lang w:eastAsia="fr-FR"/>
    </w:rPr>
  </w:style>
  <w:style w:type="character" w:styleId="Hyperlink">
    <w:name w:val="Hyperlink"/>
    <w:basedOn w:val="DefaultParagraphFont"/>
    <w:uiPriority w:val="99"/>
    <w:unhideWhenUsed/>
    <w:rsid w:val="003B5A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1C36D9"/>
    <w:rPr>
      <w:rFonts w:ascii="Arial Narrow" w:eastAsiaTheme="minorEastAsia" w:hAnsi="Arial Narrow" w:cs="Arial"/>
      <w:bCs/>
      <w:caps/>
      <w:color w:val="0000FF"/>
      <w:sz w:val="28"/>
      <w:szCs w:val="28"/>
      <w:shd w:val="clear" w:color="auto" w:fill="FFFFFF" w:themeFill="background1"/>
      <w:lang w:eastAsia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36D9"/>
    <w:pPr>
      <w:spacing w:after="120"/>
      <w:ind w:left="283"/>
    </w:pPr>
    <w:rPr>
      <w:rFonts w:eastAsiaTheme="minorEastAsia"/>
      <w:sz w:val="16"/>
      <w:szCs w:val="16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36D9"/>
    <w:rPr>
      <w:rFonts w:eastAsiaTheme="minorEastAsia"/>
      <w:sz w:val="16"/>
      <w:szCs w:val="16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1C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Header">
    <w:name w:val="header"/>
    <w:basedOn w:val="Normal"/>
    <w:link w:val="HeaderChar"/>
    <w:unhideWhenUsed/>
    <w:rsid w:val="001C36D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HeaderChar">
    <w:name w:val="Header Char"/>
    <w:basedOn w:val="DefaultParagraphFont"/>
    <w:link w:val="Header"/>
    <w:rsid w:val="001C36D9"/>
    <w:rPr>
      <w:rFonts w:eastAsiaTheme="minorEastAsia"/>
      <w:lang w:eastAsia="fr-FR"/>
    </w:rPr>
  </w:style>
  <w:style w:type="paragraph" w:styleId="Footer">
    <w:name w:val="footer"/>
    <w:basedOn w:val="Normal"/>
    <w:link w:val="FooterChar"/>
    <w:unhideWhenUsed/>
    <w:rsid w:val="001C36D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FooterChar">
    <w:name w:val="Footer Char"/>
    <w:basedOn w:val="DefaultParagraphFont"/>
    <w:link w:val="Footer"/>
    <w:rsid w:val="001C36D9"/>
    <w:rPr>
      <w:rFonts w:eastAsiaTheme="minorEastAsia"/>
      <w:lang w:eastAsia="fr-FR"/>
    </w:rPr>
  </w:style>
  <w:style w:type="paragraph" w:styleId="BodyText2">
    <w:name w:val="Body Text 2"/>
    <w:basedOn w:val="Normal"/>
    <w:link w:val="BodyText2Char"/>
    <w:uiPriority w:val="99"/>
    <w:unhideWhenUsed/>
    <w:rsid w:val="001C36D9"/>
    <w:pPr>
      <w:spacing w:after="120" w:line="480" w:lineRule="auto"/>
    </w:pPr>
    <w:rPr>
      <w:rFonts w:eastAsiaTheme="minorEastAsia"/>
      <w:lang w:eastAsia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1C36D9"/>
    <w:rPr>
      <w:rFonts w:eastAsiaTheme="minorEastAsia"/>
      <w:lang w:eastAsia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1C36D9"/>
    <w:pPr>
      <w:spacing w:after="120"/>
      <w:ind w:left="283"/>
    </w:pPr>
    <w:rPr>
      <w:rFonts w:eastAsiaTheme="minorEastAsia"/>
      <w:lang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36D9"/>
    <w:rPr>
      <w:rFonts w:eastAsiaTheme="minorEastAsia"/>
      <w:lang w:eastAsia="fr-F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36D9"/>
    <w:pPr>
      <w:spacing w:after="120" w:line="480" w:lineRule="auto"/>
      <w:ind w:left="283"/>
    </w:pPr>
    <w:rPr>
      <w:rFonts w:eastAsiaTheme="minorEastAsia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6D9"/>
    <w:rPr>
      <w:rFonts w:eastAsiaTheme="minorEastAsia"/>
      <w:lang w:eastAsia="fr-FR"/>
    </w:rPr>
  </w:style>
  <w:style w:type="character" w:styleId="PageNumber">
    <w:name w:val="page number"/>
    <w:basedOn w:val="DefaultParagraphFont"/>
    <w:rsid w:val="001C36D9"/>
  </w:style>
  <w:style w:type="character" w:customStyle="1" w:styleId="Heading8Char">
    <w:name w:val="Heading 8 Char"/>
    <w:basedOn w:val="DefaultParagraphFont"/>
    <w:link w:val="Heading8"/>
    <w:uiPriority w:val="9"/>
    <w:semiHidden/>
    <w:rsid w:val="004504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lockText">
    <w:name w:val="Block Text"/>
    <w:basedOn w:val="Normal"/>
    <w:rsid w:val="00450444"/>
    <w:pPr>
      <w:spacing w:after="0" w:line="240" w:lineRule="auto"/>
      <w:ind w:left="567" w:right="567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pec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KHALID</cp:lastModifiedBy>
  <cp:revision>4</cp:revision>
  <dcterms:created xsi:type="dcterms:W3CDTF">2021-04-29T11:29:00Z</dcterms:created>
  <dcterms:modified xsi:type="dcterms:W3CDTF">2021-04-30T16:17:00Z</dcterms:modified>
</cp:coreProperties>
</file>